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05" w:type="dxa"/>
        <w:jc w:val="center"/>
        <w:tblLook w:val="04A0" w:firstRow="1" w:lastRow="0" w:firstColumn="1" w:lastColumn="0" w:noHBand="0" w:noVBand="1"/>
      </w:tblPr>
      <w:tblGrid>
        <w:gridCol w:w="4736"/>
        <w:gridCol w:w="5269"/>
      </w:tblGrid>
      <w:tr w:rsidR="00A31EB6" w14:paraId="32E05158" w14:textId="77777777" w:rsidTr="00A31EB6">
        <w:trPr>
          <w:trHeight w:val="929"/>
          <w:jc w:val="center"/>
        </w:trPr>
        <w:tc>
          <w:tcPr>
            <w:tcW w:w="4736" w:type="dxa"/>
            <w:vMerge w:val="restart"/>
            <w:noWrap/>
            <w:vAlign w:val="center"/>
            <w:hideMark/>
          </w:tcPr>
          <w:p w14:paraId="58B3EFB4" w14:textId="77777777" w:rsidR="00A31EB6" w:rsidRDefault="00A31EB6">
            <w:pPr>
              <w:spacing w:line="240" w:lineRule="atLeast"/>
              <w:jc w:val="right"/>
              <w:rPr>
                <w:rFonts w:ascii="华文中宋" w:eastAsia="华文中宋" w:hAnsi="华文中宋"/>
                <w:w w:val="80"/>
                <w:sz w:val="84"/>
                <w:szCs w:val="84"/>
              </w:rPr>
            </w:pPr>
            <w:r>
              <w:rPr>
                <w:rFonts w:ascii="华文中宋" w:eastAsia="华文中宋" w:hAnsi="华文中宋" w:hint="eastAsia"/>
                <w:bCs/>
                <w:snapToGrid w:val="0"/>
                <w:color w:val="FF0000"/>
                <w:w w:val="80"/>
                <w:sz w:val="84"/>
                <w:szCs w:val="84"/>
              </w:rPr>
              <w:t>南昌航空大学</w:t>
            </w:r>
          </w:p>
        </w:tc>
        <w:tc>
          <w:tcPr>
            <w:tcW w:w="5269" w:type="dxa"/>
            <w:noWrap/>
            <w:vAlign w:val="bottom"/>
            <w:hideMark/>
          </w:tcPr>
          <w:p w14:paraId="09FFBC1D" w14:textId="77777777" w:rsidR="00A31EB6" w:rsidRDefault="00A31EB6">
            <w:pPr>
              <w:rPr>
                <w:snapToGrid w:val="0"/>
                <w:w w:val="75"/>
              </w:rPr>
            </w:pPr>
            <w:proofErr w:type="gramStart"/>
            <w:r>
              <w:rPr>
                <w:rFonts w:ascii="华文中宋" w:eastAsia="华文中宋" w:hAnsi="华文中宋" w:hint="eastAsia"/>
                <w:bCs/>
                <w:snapToGrid w:val="0"/>
                <w:color w:val="FF0000"/>
                <w:w w:val="75"/>
                <w:sz w:val="72"/>
                <w:szCs w:val="72"/>
              </w:rPr>
              <w:t>研</w:t>
            </w:r>
            <w:proofErr w:type="gramEnd"/>
            <w:r>
              <w:rPr>
                <w:rFonts w:ascii="华文中宋" w:eastAsia="华文中宋" w:hAnsi="华文中宋" w:hint="eastAsia"/>
                <w:bCs/>
                <w:snapToGrid w:val="0"/>
                <w:color w:val="FF0000"/>
                <w:w w:val="75"/>
                <w:sz w:val="72"/>
                <w:szCs w:val="72"/>
              </w:rPr>
              <w:t xml:space="preserve">   究   生   院</w:t>
            </w:r>
          </w:p>
        </w:tc>
      </w:tr>
      <w:tr w:rsidR="00A31EB6" w14:paraId="2242699D" w14:textId="77777777" w:rsidTr="00A31EB6">
        <w:trPr>
          <w:trHeight w:val="936"/>
          <w:jc w:val="center"/>
        </w:trPr>
        <w:tc>
          <w:tcPr>
            <w:tcW w:w="0" w:type="auto"/>
            <w:vMerge/>
            <w:vAlign w:val="center"/>
            <w:hideMark/>
          </w:tcPr>
          <w:p w14:paraId="629D6845" w14:textId="77777777" w:rsidR="00A31EB6" w:rsidRDefault="00A31EB6">
            <w:pPr>
              <w:widowControl/>
              <w:jc w:val="left"/>
              <w:rPr>
                <w:rFonts w:ascii="华文中宋" w:eastAsia="华文中宋" w:hAnsi="华文中宋"/>
                <w:w w:val="80"/>
                <w:sz w:val="84"/>
                <w:szCs w:val="84"/>
              </w:rPr>
            </w:pPr>
          </w:p>
        </w:tc>
        <w:tc>
          <w:tcPr>
            <w:tcW w:w="5269" w:type="dxa"/>
            <w:noWrap/>
            <w:hideMark/>
          </w:tcPr>
          <w:p w14:paraId="4BB60DF6" w14:textId="77777777" w:rsidR="00A31EB6" w:rsidRDefault="00A31EB6">
            <w:pPr>
              <w:widowControl/>
              <w:spacing w:line="240" w:lineRule="atLeast"/>
              <w:rPr>
                <w:rFonts w:ascii="华文中宋" w:eastAsia="华文中宋" w:hAnsi="华文中宋"/>
                <w:bCs/>
                <w:snapToGrid w:val="0"/>
                <w:color w:val="FF0000"/>
                <w:w w:val="80"/>
                <w:sz w:val="72"/>
                <w:szCs w:val="72"/>
              </w:rPr>
            </w:pPr>
            <w:r>
              <w:rPr>
                <w:rFonts w:ascii="华文中宋" w:eastAsia="华文中宋" w:hAnsi="华文中宋" w:hint="eastAsia"/>
                <w:bCs/>
                <w:snapToGrid w:val="0"/>
                <w:color w:val="FF0000"/>
                <w:w w:val="80"/>
                <w:sz w:val="72"/>
                <w:szCs w:val="72"/>
              </w:rPr>
              <w:t>党委研究生工作部</w:t>
            </w:r>
          </w:p>
        </w:tc>
      </w:tr>
    </w:tbl>
    <w:p w14:paraId="68DA7E4E" w14:textId="15FE0F8D" w:rsidR="00A31EB6" w:rsidRDefault="00A31EB6" w:rsidP="00A31EB6">
      <w:pPr>
        <w:spacing w:line="240" w:lineRule="atLeast"/>
        <w:rPr>
          <w:rFonts w:ascii="华文中宋" w:eastAsia="华文中宋" w:hAnsi="华文中宋" w:cs="宋体"/>
          <w:color w:val="000000"/>
          <w:sz w:val="36"/>
          <w:szCs w:val="36"/>
        </w:rPr>
      </w:pPr>
      <w:r>
        <w:rPr>
          <w:rFonts w:hint="eastAsia"/>
          <w:noProof/>
        </w:rPr>
        <mc:AlternateContent>
          <mc:Choice Requires="wps">
            <w:drawing>
              <wp:anchor distT="0" distB="0" distL="114300" distR="114300" simplePos="0" relativeHeight="251659264" behindDoc="0" locked="0" layoutInCell="1" allowOverlap="1" wp14:anchorId="6B6339F9" wp14:editId="74204B84">
                <wp:simplePos x="0" y="0"/>
                <wp:positionH relativeFrom="column">
                  <wp:posOffset>-228600</wp:posOffset>
                </wp:positionH>
                <wp:positionV relativeFrom="paragraph">
                  <wp:posOffset>292100</wp:posOffset>
                </wp:positionV>
                <wp:extent cx="5715000" cy="0"/>
                <wp:effectExtent l="19050" t="25400" r="19050" b="22225"/>
                <wp:wrapNone/>
                <wp:docPr id="1514703269"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349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0E4A5"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3pt" to="6in,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" strokecolor="red" strokeweight="2.75pt"/>
            </w:pict>
          </mc:Fallback>
        </mc:AlternateContent>
      </w:r>
    </w:p>
    <w:p w14:paraId="71E0AC5F" w14:textId="6E2F19E5" w:rsidR="00A31EB6" w:rsidRDefault="00A31EB6" w:rsidP="00F7220F">
      <w:pPr>
        <w:widowControl/>
        <w:spacing w:line="600" w:lineRule="exact"/>
        <w:jc w:val="center"/>
        <w:rPr>
          <w:rFonts w:ascii="方正小标宋简体" w:eastAsia="方正小标宋简体" w:hAnsi="PMingLiU" w:cs="Lucida Sans Unicode"/>
          <w:bCs/>
          <w:color w:val="000000"/>
          <w:kern w:val="36"/>
          <w:sz w:val="48"/>
          <w:szCs w:val="48"/>
        </w:rPr>
      </w:pPr>
      <w:r>
        <w:rPr>
          <w:rFonts w:ascii="方正小标宋简体" w:eastAsia="方正小标宋简体" w:hAnsi="PMingLiU" w:cs="Lucida Sans Unicode" w:hint="eastAsia"/>
          <w:bCs/>
          <w:color w:val="000000"/>
          <w:kern w:val="36"/>
          <w:sz w:val="48"/>
          <w:szCs w:val="48"/>
        </w:rPr>
        <w:t>关于开展我校202</w:t>
      </w:r>
      <w:r w:rsidR="00660C69">
        <w:rPr>
          <w:rFonts w:ascii="方正小标宋简体" w:eastAsia="方正小标宋简体" w:hAnsi="PMingLiU" w:cs="Lucida Sans Unicode"/>
          <w:bCs/>
          <w:color w:val="000000"/>
          <w:kern w:val="36"/>
          <w:sz w:val="48"/>
          <w:szCs w:val="48"/>
        </w:rPr>
        <w:t>3</w:t>
      </w:r>
      <w:r>
        <w:rPr>
          <w:rFonts w:ascii="方正小标宋简体" w:eastAsia="方正小标宋简体" w:hAnsi="PMingLiU" w:cs="Lucida Sans Unicode" w:hint="eastAsia"/>
          <w:bCs/>
          <w:color w:val="000000"/>
          <w:kern w:val="36"/>
          <w:sz w:val="48"/>
          <w:szCs w:val="48"/>
        </w:rPr>
        <w:t>年江西省</w:t>
      </w:r>
    </w:p>
    <w:p w14:paraId="5341B9E9" w14:textId="77777777" w:rsidR="00A31EB6" w:rsidRDefault="00A31EB6" w:rsidP="00F7220F">
      <w:pPr>
        <w:widowControl/>
        <w:spacing w:line="600" w:lineRule="exact"/>
        <w:jc w:val="center"/>
        <w:rPr>
          <w:rFonts w:ascii="方正小标宋简体" w:eastAsia="方正小标宋简体" w:hAnsi="PMingLiU" w:cs="Lucida Sans Unicode"/>
          <w:bCs/>
          <w:color w:val="000000"/>
          <w:kern w:val="36"/>
          <w:sz w:val="48"/>
          <w:szCs w:val="48"/>
        </w:rPr>
      </w:pPr>
      <w:r>
        <w:rPr>
          <w:rFonts w:ascii="方正小标宋简体" w:eastAsia="方正小标宋简体" w:hAnsi="PMingLiU" w:cs="Lucida Sans Unicode" w:hint="eastAsia"/>
          <w:bCs/>
          <w:color w:val="000000"/>
          <w:kern w:val="36"/>
          <w:sz w:val="48"/>
          <w:szCs w:val="48"/>
        </w:rPr>
        <w:t>青年马克思主义</w:t>
      </w:r>
      <w:proofErr w:type="gramStart"/>
      <w:r>
        <w:rPr>
          <w:rFonts w:ascii="方正小标宋简体" w:eastAsia="方正小标宋简体" w:hAnsi="PMingLiU" w:cs="Lucida Sans Unicode" w:hint="eastAsia"/>
          <w:bCs/>
          <w:color w:val="000000"/>
          <w:kern w:val="36"/>
          <w:sz w:val="48"/>
          <w:szCs w:val="48"/>
        </w:rPr>
        <w:t>者理论</w:t>
      </w:r>
      <w:proofErr w:type="gramEnd"/>
      <w:r>
        <w:rPr>
          <w:rFonts w:ascii="方正小标宋简体" w:eastAsia="方正小标宋简体" w:hAnsi="PMingLiU" w:cs="Lucida Sans Unicode" w:hint="eastAsia"/>
          <w:bCs/>
          <w:color w:val="000000"/>
          <w:kern w:val="36"/>
          <w:sz w:val="48"/>
          <w:szCs w:val="48"/>
        </w:rPr>
        <w:t>研究创新工程</w:t>
      </w:r>
    </w:p>
    <w:p w14:paraId="1B861429" w14:textId="77777777" w:rsidR="00A31EB6" w:rsidRDefault="00A31EB6" w:rsidP="00F7220F">
      <w:pPr>
        <w:widowControl/>
        <w:spacing w:line="600" w:lineRule="exact"/>
        <w:jc w:val="center"/>
        <w:rPr>
          <w:rFonts w:ascii="仿宋_GB2312" w:eastAsia="仿宋_GB2312" w:hAnsi="PMingLiU" w:cs="Lucida Sans Unicode"/>
          <w:b/>
          <w:bCs/>
          <w:color w:val="000000"/>
          <w:kern w:val="36"/>
          <w:sz w:val="48"/>
          <w:szCs w:val="48"/>
        </w:rPr>
      </w:pPr>
      <w:r>
        <w:rPr>
          <w:rFonts w:ascii="方正小标宋简体" w:eastAsia="方正小标宋简体" w:hAnsi="PMingLiU" w:cs="Lucida Sans Unicode" w:hint="eastAsia"/>
          <w:bCs/>
          <w:color w:val="000000"/>
          <w:kern w:val="36"/>
          <w:sz w:val="48"/>
          <w:szCs w:val="48"/>
        </w:rPr>
        <w:t>申报工作的</w:t>
      </w:r>
      <w:r>
        <w:rPr>
          <w:rFonts w:ascii="方正小标宋简体" w:eastAsia="方正小标宋简体" w:hAnsi="PMingLiU" w:cs="Lucida Sans Unicode" w:hint="eastAsia"/>
          <w:bCs/>
          <w:kern w:val="36"/>
          <w:sz w:val="48"/>
          <w:szCs w:val="48"/>
        </w:rPr>
        <w:t>通知</w:t>
      </w:r>
    </w:p>
    <w:p w14:paraId="01C02DAF" w14:textId="77777777" w:rsidR="00A31EB6" w:rsidRPr="00A31EB6" w:rsidRDefault="00A31EB6" w:rsidP="00A31EB6">
      <w:pPr>
        <w:widowControl/>
        <w:spacing w:line="520" w:lineRule="exact"/>
        <w:rPr>
          <w:rFonts w:ascii="仿宋_GB2312" w:eastAsia="仿宋_GB2312" w:hAnsi="仿宋_GB2312" w:cs="仿宋_GB2312"/>
          <w:kern w:val="0"/>
          <w:sz w:val="32"/>
          <w:szCs w:val="32"/>
        </w:rPr>
      </w:pPr>
      <w:r w:rsidRPr="003515AF">
        <w:rPr>
          <w:rFonts w:ascii="仿宋" w:eastAsia="仿宋" w:hAnsi="仿宋" w:cs="仿宋_GB2312" w:hint="eastAsia"/>
          <w:kern w:val="0"/>
          <w:sz w:val="32"/>
          <w:szCs w:val="32"/>
        </w:rPr>
        <w:t>各有关学院</w:t>
      </w:r>
      <w:r w:rsidRPr="00A31EB6">
        <w:rPr>
          <w:rFonts w:ascii="仿宋_GB2312" w:eastAsia="仿宋_GB2312" w:hAnsi="仿宋_GB2312" w:cs="仿宋_GB2312" w:hint="eastAsia"/>
          <w:kern w:val="0"/>
          <w:sz w:val="32"/>
          <w:szCs w:val="32"/>
        </w:rPr>
        <w:t>：</w:t>
      </w:r>
    </w:p>
    <w:p w14:paraId="643B8F73" w14:textId="2088B764" w:rsidR="00A31EB6" w:rsidRDefault="00A31EB6" w:rsidP="00A31EB6">
      <w:pPr>
        <w:widowControl/>
        <w:spacing w:line="520" w:lineRule="exact"/>
        <w:ind w:firstLineChars="200" w:firstLine="640"/>
        <w:rPr>
          <w:rFonts w:ascii="仿宋" w:eastAsia="仿宋" w:hAnsi="仿宋" w:cs="仿宋_GB2312"/>
          <w:kern w:val="0"/>
          <w:sz w:val="32"/>
          <w:szCs w:val="32"/>
        </w:rPr>
      </w:pPr>
      <w:r w:rsidRPr="00A31EB6">
        <w:rPr>
          <w:rFonts w:ascii="仿宋" w:eastAsia="仿宋" w:hAnsi="仿宋" w:cs="仿宋_GB2312" w:hint="eastAsia"/>
          <w:kern w:val="0"/>
          <w:sz w:val="32"/>
          <w:szCs w:val="32"/>
        </w:rPr>
        <w:t>2023年江西省青年马克思主义</w:t>
      </w:r>
      <w:proofErr w:type="gramStart"/>
      <w:r w:rsidRPr="00A31EB6">
        <w:rPr>
          <w:rFonts w:ascii="仿宋" w:eastAsia="仿宋" w:hAnsi="仿宋" w:cs="仿宋_GB2312" w:hint="eastAsia"/>
          <w:kern w:val="0"/>
          <w:sz w:val="32"/>
          <w:szCs w:val="32"/>
        </w:rPr>
        <w:t>者理论</w:t>
      </w:r>
      <w:proofErr w:type="gramEnd"/>
      <w:r w:rsidRPr="00A31EB6">
        <w:rPr>
          <w:rFonts w:ascii="仿宋" w:eastAsia="仿宋" w:hAnsi="仿宋" w:cs="仿宋_GB2312" w:hint="eastAsia"/>
          <w:kern w:val="0"/>
          <w:sz w:val="32"/>
          <w:szCs w:val="32"/>
        </w:rPr>
        <w:t>研究创新工程(以下简称“青马工程”)申报和评审工作，坚持以习近平新时代中国特色社会主义思想为指导，深入贯彻落实党的二十大精神和习近平总书记对江西的重要指示批示精神，旨在引导青年学生运用马克思主义立场观点方法研究当前重大理论和现实问题，进一步巩固马克思主义在高校意识形态阵地的指导地位。据中共江西省委宣传部、中共江西省委教育工作委员会、江西省教育厅和江西省社会科学界联合会《202</w:t>
      </w:r>
      <w:r w:rsidRPr="00A31EB6">
        <w:rPr>
          <w:rFonts w:ascii="仿宋" w:eastAsia="仿宋" w:hAnsi="仿宋" w:cs="仿宋_GB2312"/>
          <w:kern w:val="0"/>
          <w:sz w:val="32"/>
          <w:szCs w:val="32"/>
        </w:rPr>
        <w:t>3</w:t>
      </w:r>
      <w:r w:rsidRPr="00A31EB6">
        <w:rPr>
          <w:rFonts w:ascii="仿宋" w:eastAsia="仿宋" w:hAnsi="仿宋" w:cs="仿宋_GB2312" w:hint="eastAsia"/>
          <w:kern w:val="0"/>
          <w:sz w:val="32"/>
          <w:szCs w:val="32"/>
        </w:rPr>
        <w:t>年江西省青年马克思主义者理论研究创新工程申报工作公告》的有关要求，现在我校“青马工程”申报事项通知如下：</w:t>
      </w:r>
    </w:p>
    <w:p w14:paraId="7E48B2BD" w14:textId="77777777" w:rsidR="00A31EB6" w:rsidRPr="00A31EB6" w:rsidRDefault="00A31EB6" w:rsidP="003E2F31">
      <w:pPr>
        <w:widowControl/>
        <w:spacing w:line="520" w:lineRule="exact"/>
        <w:rPr>
          <w:rFonts w:ascii="仿宋" w:eastAsia="仿宋" w:hAnsi="仿宋" w:cs="仿宋_GB2312"/>
          <w:b/>
          <w:bCs/>
          <w:kern w:val="0"/>
          <w:sz w:val="32"/>
          <w:szCs w:val="32"/>
        </w:rPr>
      </w:pPr>
      <w:r w:rsidRPr="00A31EB6">
        <w:rPr>
          <w:rFonts w:ascii="仿宋" w:eastAsia="仿宋" w:hAnsi="仿宋" w:cs="仿宋_GB2312" w:hint="eastAsia"/>
          <w:b/>
          <w:bCs/>
          <w:kern w:val="0"/>
          <w:sz w:val="32"/>
          <w:szCs w:val="32"/>
        </w:rPr>
        <w:t>一、申报学科领域</w:t>
      </w:r>
    </w:p>
    <w:p w14:paraId="311CD9FC" w14:textId="45FDF5BF" w:rsidR="00A31EB6" w:rsidRDefault="00A31EB6" w:rsidP="00A31EB6">
      <w:pPr>
        <w:widowControl/>
        <w:spacing w:line="520" w:lineRule="exact"/>
        <w:ind w:firstLineChars="200" w:firstLine="640"/>
        <w:rPr>
          <w:rFonts w:ascii="仿宋" w:eastAsia="仿宋" w:hAnsi="仿宋" w:cs="仿宋_GB2312"/>
          <w:kern w:val="0"/>
          <w:sz w:val="32"/>
          <w:szCs w:val="32"/>
        </w:rPr>
      </w:pPr>
      <w:r w:rsidRPr="00A31EB6">
        <w:rPr>
          <w:rFonts w:ascii="仿宋" w:eastAsia="仿宋" w:hAnsi="仿宋" w:cs="仿宋_GB2312" w:hint="eastAsia"/>
          <w:kern w:val="0"/>
          <w:sz w:val="32"/>
          <w:szCs w:val="32"/>
        </w:rPr>
        <w:t>马列·科社、党史·党建、哲学、经济学、政治学、法学、社会学、历史学、文学（含外国文学）、语言学、新闻学与传播学、图书馆·情报与文献学、艺术学、教育学（含体育学）、管理学15个人文社科类学科。申请人按照研究方</w:t>
      </w:r>
      <w:r w:rsidRPr="00A31EB6">
        <w:rPr>
          <w:rFonts w:ascii="仿宋" w:eastAsia="仿宋" w:hAnsi="仿宋" w:cs="仿宋_GB2312" w:hint="eastAsia"/>
          <w:kern w:val="0"/>
          <w:sz w:val="32"/>
          <w:szCs w:val="32"/>
        </w:rPr>
        <w:lastRenderedPageBreak/>
        <w:t>向尽量靠近的原则选择申报学科，只能填报一种学科，不可自拟。</w:t>
      </w:r>
    </w:p>
    <w:p w14:paraId="2D8E9717" w14:textId="77777777" w:rsidR="00A31EB6" w:rsidRPr="00A31EB6" w:rsidRDefault="00A31EB6" w:rsidP="003E2F31">
      <w:pPr>
        <w:widowControl/>
        <w:spacing w:line="520" w:lineRule="exact"/>
        <w:rPr>
          <w:rFonts w:ascii="仿宋" w:eastAsia="仿宋" w:hAnsi="仿宋" w:cs="仿宋_GB2312"/>
          <w:b/>
          <w:bCs/>
          <w:kern w:val="0"/>
          <w:sz w:val="32"/>
          <w:szCs w:val="32"/>
        </w:rPr>
      </w:pPr>
      <w:r w:rsidRPr="00A31EB6">
        <w:rPr>
          <w:rFonts w:ascii="仿宋" w:eastAsia="仿宋" w:hAnsi="仿宋" w:cs="仿宋_GB2312" w:hint="eastAsia"/>
          <w:b/>
          <w:bCs/>
          <w:kern w:val="0"/>
          <w:sz w:val="32"/>
          <w:szCs w:val="32"/>
        </w:rPr>
        <w:t>二、选题要求</w:t>
      </w:r>
    </w:p>
    <w:p w14:paraId="41DCBE12" w14:textId="35B14F80" w:rsidR="00A31EB6" w:rsidRDefault="00A31EB6" w:rsidP="00A31EB6">
      <w:pPr>
        <w:widowControl/>
        <w:spacing w:line="520" w:lineRule="exact"/>
        <w:ind w:firstLineChars="200" w:firstLine="640"/>
        <w:rPr>
          <w:rFonts w:ascii="仿宋" w:eastAsia="仿宋" w:hAnsi="仿宋" w:cs="仿宋_GB2312"/>
          <w:kern w:val="0"/>
          <w:sz w:val="32"/>
          <w:szCs w:val="32"/>
        </w:rPr>
      </w:pPr>
      <w:r w:rsidRPr="00A31EB6">
        <w:rPr>
          <w:rFonts w:ascii="仿宋" w:eastAsia="仿宋" w:hAnsi="仿宋" w:cs="仿宋_GB2312" w:hint="eastAsia"/>
          <w:kern w:val="0"/>
          <w:sz w:val="32"/>
          <w:szCs w:val="32"/>
        </w:rPr>
        <w:t>硕士研究生可根据专业方向，结合《2023年江西省青年马克思主义者理论研究创新工程选题指南》</w:t>
      </w:r>
      <w:r w:rsidR="003E2F31" w:rsidRPr="003E2F31">
        <w:rPr>
          <w:rFonts w:ascii="仿宋" w:eastAsia="仿宋" w:hAnsi="仿宋" w:cs="仿宋_GB2312" w:hint="eastAsia"/>
          <w:kern w:val="0"/>
          <w:sz w:val="32"/>
          <w:szCs w:val="32"/>
        </w:rPr>
        <w:t>（附件1）</w:t>
      </w:r>
      <w:r w:rsidR="003E2F31">
        <w:rPr>
          <w:rFonts w:ascii="仿宋" w:eastAsia="仿宋" w:hAnsi="仿宋" w:cs="仿宋_GB2312" w:hint="eastAsia"/>
          <w:kern w:val="0"/>
          <w:sz w:val="32"/>
          <w:szCs w:val="32"/>
        </w:rPr>
        <w:t>要求</w:t>
      </w:r>
      <w:r w:rsidRPr="00A31EB6">
        <w:rPr>
          <w:rFonts w:ascii="仿宋" w:eastAsia="仿宋" w:hAnsi="仿宋" w:cs="仿宋_GB2312" w:hint="eastAsia"/>
          <w:kern w:val="0"/>
          <w:sz w:val="32"/>
          <w:szCs w:val="32"/>
        </w:rPr>
        <w:t>，自行设计具体题目。论文题目应以习近平新时代中国特色社会主义思想为指导，以党的二十大精神为主线，以贯彻落实省第十五次党代会精神，解决经济社会发展中的理论和现实问题为导向，坚持理论联系实际，坚持运用马克思主义立场、观点、方法分析问题和解决问题。论文题目表述应科学、严谨、规范、简明。没有明确研究对象和问题指向的申请不予受理。</w:t>
      </w:r>
    </w:p>
    <w:p w14:paraId="3C7CFBF9" w14:textId="77777777" w:rsidR="00A31EB6" w:rsidRPr="003C63C4" w:rsidRDefault="00A31EB6" w:rsidP="003E2F31">
      <w:pPr>
        <w:widowControl/>
        <w:spacing w:line="520" w:lineRule="exact"/>
        <w:rPr>
          <w:rFonts w:ascii="仿宋" w:eastAsia="仿宋" w:hAnsi="仿宋" w:cs="仿宋_GB2312"/>
          <w:b/>
          <w:bCs/>
          <w:kern w:val="0"/>
          <w:sz w:val="32"/>
          <w:szCs w:val="32"/>
        </w:rPr>
      </w:pPr>
      <w:r w:rsidRPr="003C63C4">
        <w:rPr>
          <w:rFonts w:ascii="仿宋" w:eastAsia="仿宋" w:hAnsi="仿宋" w:cs="仿宋_GB2312" w:hint="eastAsia"/>
          <w:b/>
          <w:bCs/>
          <w:kern w:val="0"/>
          <w:sz w:val="32"/>
          <w:szCs w:val="32"/>
        </w:rPr>
        <w:t>三、培养对象、方式及资助金额</w:t>
      </w:r>
    </w:p>
    <w:p w14:paraId="21DB655D" w14:textId="1AEB955E" w:rsidR="00A31EB6" w:rsidRPr="00A31EB6" w:rsidRDefault="00A31EB6" w:rsidP="00A31EB6">
      <w:pPr>
        <w:widowControl/>
        <w:spacing w:line="520" w:lineRule="exact"/>
        <w:ind w:firstLineChars="200" w:firstLine="640"/>
        <w:rPr>
          <w:rFonts w:ascii="仿宋" w:eastAsia="仿宋" w:hAnsi="仿宋" w:cs="仿宋_GB2312"/>
          <w:kern w:val="0"/>
          <w:sz w:val="32"/>
          <w:szCs w:val="32"/>
        </w:rPr>
      </w:pPr>
      <w:r w:rsidRPr="00A31EB6">
        <w:rPr>
          <w:rFonts w:ascii="仿宋" w:eastAsia="仿宋" w:hAnsi="仿宋" w:cs="仿宋_GB2312" w:hint="eastAsia"/>
          <w:kern w:val="0"/>
          <w:sz w:val="32"/>
          <w:szCs w:val="32"/>
        </w:rPr>
        <w:t>1.培养对象：我校2021级在读硕士研究生。</w:t>
      </w:r>
    </w:p>
    <w:p w14:paraId="78CC5575" w14:textId="15B953DD" w:rsidR="00A31EB6" w:rsidRPr="00A31EB6" w:rsidRDefault="00A31EB6" w:rsidP="00A31EB6">
      <w:pPr>
        <w:widowControl/>
        <w:spacing w:line="520" w:lineRule="exact"/>
        <w:ind w:firstLineChars="200" w:firstLine="640"/>
        <w:rPr>
          <w:rFonts w:ascii="仿宋" w:eastAsia="仿宋" w:hAnsi="仿宋" w:cs="仿宋_GB2312"/>
          <w:kern w:val="0"/>
          <w:sz w:val="32"/>
          <w:szCs w:val="32"/>
        </w:rPr>
      </w:pPr>
      <w:r w:rsidRPr="00A31EB6">
        <w:rPr>
          <w:rFonts w:ascii="仿宋" w:eastAsia="仿宋" w:hAnsi="仿宋" w:cs="仿宋_GB2312" w:hint="eastAsia"/>
          <w:kern w:val="0"/>
          <w:sz w:val="32"/>
          <w:szCs w:val="32"/>
        </w:rPr>
        <w:t>2.培养方式：对符合要求的硕士研究生学位论文进行经费资助</w:t>
      </w:r>
      <w:r w:rsidR="003E2F31">
        <w:rPr>
          <w:rFonts w:ascii="仿宋" w:eastAsia="仿宋" w:hAnsi="仿宋" w:cs="仿宋_GB2312" w:hint="eastAsia"/>
          <w:kern w:val="0"/>
          <w:sz w:val="32"/>
          <w:szCs w:val="32"/>
        </w:rPr>
        <w:t>，</w:t>
      </w:r>
      <w:proofErr w:type="gramStart"/>
      <w:r w:rsidRPr="00A31EB6">
        <w:rPr>
          <w:rFonts w:ascii="仿宋" w:eastAsia="仿宋" w:hAnsi="仿宋" w:cs="仿宋_GB2312" w:hint="eastAsia"/>
          <w:kern w:val="0"/>
          <w:sz w:val="32"/>
          <w:szCs w:val="32"/>
        </w:rPr>
        <w:t>“青马工程”结项后</w:t>
      </w:r>
      <w:proofErr w:type="gramEnd"/>
      <w:r w:rsidRPr="00A31EB6">
        <w:rPr>
          <w:rFonts w:ascii="仿宋" w:eastAsia="仿宋" w:hAnsi="仿宋" w:cs="仿宋_GB2312" w:hint="eastAsia"/>
          <w:kern w:val="0"/>
          <w:sz w:val="32"/>
          <w:szCs w:val="32"/>
        </w:rPr>
        <w:t>将列为省社科基金“青马工程”专项课题。</w:t>
      </w:r>
    </w:p>
    <w:p w14:paraId="00435A24" w14:textId="259F0009" w:rsidR="00A31EB6" w:rsidRDefault="00A31EB6" w:rsidP="00A31EB6">
      <w:pPr>
        <w:widowControl/>
        <w:spacing w:line="520" w:lineRule="exact"/>
        <w:ind w:firstLineChars="200" w:firstLine="640"/>
        <w:rPr>
          <w:rFonts w:ascii="仿宋" w:eastAsia="仿宋" w:hAnsi="仿宋" w:cs="仿宋_GB2312"/>
          <w:kern w:val="0"/>
          <w:sz w:val="32"/>
          <w:szCs w:val="32"/>
        </w:rPr>
      </w:pPr>
      <w:r w:rsidRPr="00A31EB6">
        <w:rPr>
          <w:rFonts w:ascii="仿宋" w:eastAsia="仿宋" w:hAnsi="仿宋" w:cs="仿宋_GB2312" w:hint="eastAsia"/>
          <w:kern w:val="0"/>
          <w:sz w:val="32"/>
          <w:szCs w:val="32"/>
        </w:rPr>
        <w:t>3.资助金额：每年资助100项左右，硕士学位论文每项资助经费3000元。</w:t>
      </w:r>
    </w:p>
    <w:p w14:paraId="2F18294B" w14:textId="77777777" w:rsidR="00114232" w:rsidRPr="00114232" w:rsidRDefault="00114232" w:rsidP="00114232">
      <w:pPr>
        <w:widowControl/>
        <w:spacing w:line="520" w:lineRule="exact"/>
        <w:ind w:firstLineChars="200" w:firstLine="643"/>
        <w:rPr>
          <w:rFonts w:ascii="仿宋" w:eastAsia="仿宋" w:hAnsi="仿宋" w:cs="仿宋_GB2312"/>
          <w:b/>
          <w:bCs/>
          <w:kern w:val="0"/>
          <w:sz w:val="32"/>
          <w:szCs w:val="32"/>
        </w:rPr>
      </w:pPr>
      <w:r w:rsidRPr="00114232">
        <w:rPr>
          <w:rFonts w:ascii="仿宋" w:eastAsia="仿宋" w:hAnsi="仿宋" w:cs="仿宋_GB2312" w:hint="eastAsia"/>
          <w:b/>
          <w:bCs/>
          <w:kern w:val="0"/>
          <w:sz w:val="32"/>
          <w:szCs w:val="32"/>
        </w:rPr>
        <w:t>四、申报要求</w:t>
      </w:r>
    </w:p>
    <w:p w14:paraId="0C1137AE" w14:textId="77777777" w:rsidR="00B1776C" w:rsidRPr="00B1776C" w:rsidRDefault="00B1776C" w:rsidP="00B1776C">
      <w:pPr>
        <w:widowControl/>
        <w:spacing w:line="520" w:lineRule="exact"/>
        <w:ind w:firstLineChars="200" w:firstLine="640"/>
        <w:rPr>
          <w:rFonts w:ascii="仿宋" w:eastAsia="仿宋" w:hAnsi="仿宋" w:cs="仿宋_GB2312"/>
          <w:kern w:val="0"/>
          <w:sz w:val="32"/>
          <w:szCs w:val="32"/>
        </w:rPr>
      </w:pPr>
      <w:r w:rsidRPr="00B1776C">
        <w:rPr>
          <w:rFonts w:ascii="仿宋" w:eastAsia="仿宋" w:hAnsi="仿宋" w:cs="仿宋_GB2312" w:hint="eastAsia"/>
          <w:kern w:val="0"/>
          <w:sz w:val="32"/>
          <w:szCs w:val="32"/>
        </w:rPr>
        <w:t>1、申报相关材料可从中国江西网和省教育厅、省社联、江西省青年马克思主义</w:t>
      </w:r>
      <w:proofErr w:type="gramStart"/>
      <w:r w:rsidRPr="00B1776C">
        <w:rPr>
          <w:rFonts w:ascii="仿宋" w:eastAsia="仿宋" w:hAnsi="仿宋" w:cs="仿宋_GB2312" w:hint="eastAsia"/>
          <w:kern w:val="0"/>
          <w:sz w:val="32"/>
          <w:szCs w:val="32"/>
        </w:rPr>
        <w:t>者理论</w:t>
      </w:r>
      <w:proofErr w:type="gramEnd"/>
      <w:r w:rsidRPr="00B1776C">
        <w:rPr>
          <w:rFonts w:ascii="仿宋" w:eastAsia="仿宋" w:hAnsi="仿宋" w:cs="仿宋_GB2312" w:hint="eastAsia"/>
          <w:kern w:val="0"/>
          <w:sz w:val="32"/>
          <w:szCs w:val="32"/>
        </w:rPr>
        <w:t>研究创新工程网站下载，申请书一律用计算机填写、A3纸双面印制中缝装订。报送的材料包括：</w:t>
      </w:r>
    </w:p>
    <w:p w14:paraId="0B91BCBF" w14:textId="43DB3F2A" w:rsidR="00B1776C" w:rsidRPr="00B1776C" w:rsidRDefault="00B1776C" w:rsidP="00B1776C">
      <w:pPr>
        <w:widowControl/>
        <w:spacing w:line="520" w:lineRule="exact"/>
        <w:ind w:firstLineChars="200" w:firstLine="640"/>
        <w:rPr>
          <w:rFonts w:ascii="仿宋" w:eastAsia="仿宋" w:hAnsi="仿宋" w:cs="仿宋_GB2312"/>
          <w:kern w:val="0"/>
          <w:sz w:val="32"/>
          <w:szCs w:val="32"/>
        </w:rPr>
      </w:pPr>
      <w:r w:rsidRPr="00B1776C">
        <w:rPr>
          <w:rFonts w:ascii="仿宋" w:eastAsia="仿宋" w:hAnsi="仿宋" w:cs="仿宋_GB2312" w:hint="eastAsia"/>
          <w:kern w:val="0"/>
          <w:sz w:val="32"/>
          <w:szCs w:val="32"/>
        </w:rPr>
        <w:t>(1) 纸质申请书1份，第三部分“学院推荐意见”处</w:t>
      </w:r>
      <w:r w:rsidR="00B155F7">
        <w:rPr>
          <w:rFonts w:ascii="仿宋" w:eastAsia="仿宋" w:hAnsi="仿宋" w:cs="仿宋_GB2312" w:hint="eastAsia"/>
          <w:kern w:val="0"/>
          <w:sz w:val="32"/>
          <w:szCs w:val="32"/>
        </w:rPr>
        <w:t>应填写学院意见、</w:t>
      </w:r>
      <w:r w:rsidR="00B155F7" w:rsidRPr="00B1776C">
        <w:rPr>
          <w:rFonts w:ascii="仿宋" w:eastAsia="仿宋" w:hAnsi="仿宋" w:cs="仿宋_GB2312" w:hint="eastAsia"/>
          <w:kern w:val="0"/>
          <w:sz w:val="32"/>
          <w:szCs w:val="32"/>
        </w:rPr>
        <w:t>学院负责人签字</w:t>
      </w:r>
      <w:r w:rsidR="00B155F7">
        <w:rPr>
          <w:rFonts w:ascii="仿宋" w:eastAsia="仿宋" w:hAnsi="仿宋" w:cs="仿宋_GB2312" w:hint="eastAsia"/>
          <w:kern w:val="0"/>
          <w:sz w:val="32"/>
          <w:szCs w:val="32"/>
        </w:rPr>
        <w:t>并加盖学院公章</w:t>
      </w:r>
      <w:r w:rsidRPr="00B1776C">
        <w:rPr>
          <w:rFonts w:ascii="仿宋" w:eastAsia="仿宋" w:hAnsi="仿宋" w:cs="仿宋_GB2312" w:hint="eastAsia"/>
          <w:kern w:val="0"/>
          <w:sz w:val="32"/>
          <w:szCs w:val="32"/>
        </w:rPr>
        <w:t>（附件2）。</w:t>
      </w:r>
    </w:p>
    <w:p w14:paraId="71029724" w14:textId="77777777" w:rsidR="00B1776C" w:rsidRPr="00B1776C" w:rsidRDefault="00B1776C" w:rsidP="00B1776C">
      <w:pPr>
        <w:widowControl/>
        <w:spacing w:line="520" w:lineRule="exact"/>
        <w:ind w:firstLineChars="200" w:firstLine="640"/>
        <w:rPr>
          <w:rFonts w:ascii="仿宋" w:eastAsia="仿宋" w:hAnsi="仿宋" w:cs="仿宋_GB2312"/>
          <w:kern w:val="0"/>
          <w:sz w:val="32"/>
          <w:szCs w:val="32"/>
        </w:rPr>
      </w:pPr>
      <w:r w:rsidRPr="00B1776C">
        <w:rPr>
          <w:rFonts w:ascii="仿宋" w:eastAsia="仿宋" w:hAnsi="仿宋" w:cs="仿宋_GB2312" w:hint="eastAsia"/>
          <w:kern w:val="0"/>
          <w:sz w:val="32"/>
          <w:szCs w:val="32"/>
        </w:rPr>
        <w:lastRenderedPageBreak/>
        <w:t>(2)</w:t>
      </w:r>
      <w:r w:rsidRPr="00B1776C">
        <w:rPr>
          <w:rFonts w:ascii="仿宋" w:eastAsia="仿宋" w:hAnsi="仿宋" w:cs="仿宋_GB2312" w:hint="eastAsia"/>
          <w:kern w:val="0"/>
          <w:sz w:val="32"/>
          <w:szCs w:val="32"/>
        </w:rPr>
        <w:tab/>
        <w:t>纸质学位论文开题报告1份。</w:t>
      </w:r>
    </w:p>
    <w:p w14:paraId="0B6D4348" w14:textId="77777777" w:rsidR="00B1776C" w:rsidRPr="00B1776C" w:rsidRDefault="00B1776C" w:rsidP="00B1776C">
      <w:pPr>
        <w:widowControl/>
        <w:spacing w:line="520" w:lineRule="exact"/>
        <w:ind w:firstLineChars="200" w:firstLine="640"/>
        <w:rPr>
          <w:rFonts w:ascii="仿宋" w:eastAsia="仿宋" w:hAnsi="仿宋" w:cs="仿宋_GB2312"/>
          <w:kern w:val="0"/>
          <w:sz w:val="32"/>
          <w:szCs w:val="32"/>
        </w:rPr>
      </w:pPr>
      <w:r w:rsidRPr="00B1776C">
        <w:rPr>
          <w:rFonts w:ascii="仿宋" w:eastAsia="仿宋" w:hAnsi="仿宋" w:cs="仿宋_GB2312" w:hint="eastAsia"/>
          <w:kern w:val="0"/>
          <w:sz w:val="32"/>
          <w:szCs w:val="32"/>
        </w:rPr>
        <w:t>(3)</w:t>
      </w:r>
      <w:r w:rsidRPr="00B1776C">
        <w:rPr>
          <w:rFonts w:ascii="仿宋" w:eastAsia="仿宋" w:hAnsi="仿宋" w:cs="仿宋_GB2312" w:hint="eastAsia"/>
          <w:kern w:val="0"/>
          <w:sz w:val="32"/>
          <w:szCs w:val="32"/>
        </w:rPr>
        <w:tab/>
        <w:t>纸质申报汇总表1份（附件3）。</w:t>
      </w:r>
    </w:p>
    <w:p w14:paraId="79BAD6BA" w14:textId="77777777" w:rsidR="00B1776C" w:rsidRPr="00B1776C" w:rsidRDefault="00B1776C" w:rsidP="00B1776C">
      <w:pPr>
        <w:widowControl/>
        <w:spacing w:line="520" w:lineRule="exact"/>
        <w:ind w:firstLineChars="200" w:firstLine="640"/>
        <w:rPr>
          <w:rFonts w:ascii="仿宋" w:eastAsia="仿宋" w:hAnsi="仿宋" w:cs="仿宋_GB2312"/>
          <w:kern w:val="0"/>
          <w:sz w:val="32"/>
          <w:szCs w:val="32"/>
        </w:rPr>
      </w:pPr>
      <w:r w:rsidRPr="00B1776C">
        <w:rPr>
          <w:rFonts w:ascii="仿宋" w:eastAsia="仿宋" w:hAnsi="仿宋" w:cs="仿宋_GB2312" w:hint="eastAsia"/>
          <w:kern w:val="0"/>
          <w:sz w:val="32"/>
          <w:szCs w:val="32"/>
        </w:rPr>
        <w:t>(4)</w:t>
      </w:r>
      <w:r w:rsidRPr="00B1776C">
        <w:rPr>
          <w:rFonts w:ascii="仿宋" w:eastAsia="仿宋" w:hAnsi="仿宋" w:cs="仿宋_GB2312" w:hint="eastAsia"/>
          <w:kern w:val="0"/>
          <w:sz w:val="32"/>
          <w:szCs w:val="32"/>
        </w:rPr>
        <w:tab/>
        <w:t>申报材料纸制稿要以“一夹一”的形式夹好，即开题报告夹在申请书里面。</w:t>
      </w:r>
    </w:p>
    <w:p w14:paraId="0FCC98E8" w14:textId="6FF23E65" w:rsidR="00B1776C" w:rsidRPr="00B1776C" w:rsidRDefault="00B1776C" w:rsidP="00B1776C">
      <w:pPr>
        <w:widowControl/>
        <w:spacing w:line="520" w:lineRule="exact"/>
        <w:ind w:firstLineChars="200" w:firstLine="640"/>
        <w:rPr>
          <w:rFonts w:ascii="仿宋" w:eastAsia="仿宋" w:hAnsi="仿宋" w:cs="仿宋_GB2312"/>
          <w:kern w:val="0"/>
          <w:sz w:val="32"/>
          <w:szCs w:val="32"/>
        </w:rPr>
      </w:pPr>
      <w:r w:rsidRPr="00B1776C">
        <w:rPr>
          <w:rFonts w:ascii="仿宋" w:eastAsia="仿宋" w:hAnsi="仿宋" w:cs="仿宋_GB2312" w:hint="eastAsia"/>
          <w:kern w:val="0"/>
          <w:sz w:val="32"/>
          <w:szCs w:val="32"/>
        </w:rPr>
        <w:t>(5)</w:t>
      </w:r>
      <w:r w:rsidRPr="00B1776C">
        <w:rPr>
          <w:rFonts w:ascii="仿宋" w:eastAsia="仿宋" w:hAnsi="仿宋" w:cs="仿宋_GB2312" w:hint="eastAsia"/>
          <w:kern w:val="0"/>
          <w:sz w:val="32"/>
          <w:szCs w:val="32"/>
        </w:rPr>
        <w:tab/>
        <w:t>所有申报材料的电子文档（PDF版本）1份，通过办公系统发送至杨旭（70722@nchu.edu.cn）。个人申报者的文件夹须以南昌航空大学加申请人姓名命名，</w:t>
      </w:r>
      <w:r w:rsidR="00893DE7">
        <w:rPr>
          <w:rFonts w:ascii="仿宋" w:eastAsia="仿宋" w:hAnsi="仿宋" w:cs="仿宋_GB2312" w:hint="eastAsia"/>
          <w:kern w:val="0"/>
          <w:sz w:val="32"/>
          <w:szCs w:val="32"/>
        </w:rPr>
        <w:t>如</w:t>
      </w:r>
      <w:r w:rsidRPr="00B1776C">
        <w:rPr>
          <w:rFonts w:ascii="仿宋" w:eastAsia="仿宋" w:hAnsi="仿宋" w:cs="仿宋_GB2312" w:hint="eastAsia"/>
          <w:kern w:val="0"/>
          <w:sz w:val="32"/>
          <w:szCs w:val="32"/>
        </w:rPr>
        <w:t>“南昌航空大学张某某”，文件夹内放申报人开题报告和申请书。</w:t>
      </w:r>
      <w:r w:rsidRPr="00B1776C">
        <w:rPr>
          <w:rFonts w:ascii="仿宋" w:eastAsia="仿宋" w:hAnsi="仿宋" w:cs="仿宋_GB2312"/>
          <w:kern w:val="0"/>
          <w:sz w:val="32"/>
          <w:szCs w:val="32"/>
        </w:rPr>
        <w:t xml:space="preserve">                                                                                                                                                                                                                                                                                                                                                                                                                                                                                                              </w:t>
      </w:r>
    </w:p>
    <w:p w14:paraId="666614CD" w14:textId="77777777" w:rsidR="00B1776C" w:rsidRDefault="00B1776C" w:rsidP="00B1776C">
      <w:pPr>
        <w:widowControl/>
        <w:spacing w:line="520" w:lineRule="exact"/>
        <w:ind w:firstLineChars="200" w:firstLine="640"/>
        <w:rPr>
          <w:rFonts w:ascii="仿宋" w:eastAsia="仿宋" w:hAnsi="仿宋" w:cs="仿宋_GB2312"/>
          <w:kern w:val="0"/>
          <w:sz w:val="32"/>
          <w:szCs w:val="32"/>
        </w:rPr>
      </w:pPr>
      <w:r w:rsidRPr="00B1776C">
        <w:rPr>
          <w:rFonts w:ascii="仿宋" w:eastAsia="仿宋" w:hAnsi="仿宋" w:cs="仿宋_GB2312" w:hint="eastAsia"/>
          <w:kern w:val="0"/>
          <w:sz w:val="32"/>
          <w:szCs w:val="32"/>
        </w:rPr>
        <w:t>2、各学院要认真做好申报宣传和组织工作，按照不低于分配的申报名额进行申报，上不封顶。研究生院（</w:t>
      </w:r>
      <w:proofErr w:type="gramStart"/>
      <w:r w:rsidRPr="00B1776C">
        <w:rPr>
          <w:rFonts w:ascii="仿宋" w:eastAsia="仿宋" w:hAnsi="仿宋" w:cs="仿宋_GB2312" w:hint="eastAsia"/>
          <w:kern w:val="0"/>
          <w:sz w:val="32"/>
          <w:szCs w:val="32"/>
        </w:rPr>
        <w:t>研</w:t>
      </w:r>
      <w:proofErr w:type="gramEnd"/>
      <w:r w:rsidRPr="00B1776C">
        <w:rPr>
          <w:rFonts w:ascii="仿宋" w:eastAsia="仿宋" w:hAnsi="仿宋" w:cs="仿宋_GB2312" w:hint="eastAsia"/>
          <w:kern w:val="0"/>
          <w:sz w:val="32"/>
          <w:szCs w:val="32"/>
        </w:rPr>
        <w:t>工部）对申报材料审核后，统一汇总报送省社科规划办。</w:t>
      </w:r>
    </w:p>
    <w:p w14:paraId="3CA2140E" w14:textId="258A52CC" w:rsidR="00B70CE5" w:rsidRDefault="00B70CE5" w:rsidP="00B1776C">
      <w:pPr>
        <w:widowControl/>
        <w:spacing w:line="520" w:lineRule="exact"/>
        <w:ind w:firstLineChars="200" w:firstLine="640"/>
        <w:rPr>
          <w:rFonts w:ascii="仿宋" w:eastAsia="仿宋" w:hAnsi="仿宋" w:cs="仿宋_GB2312"/>
          <w:kern w:val="0"/>
          <w:sz w:val="32"/>
          <w:szCs w:val="32"/>
        </w:rPr>
      </w:pPr>
      <w:r w:rsidRPr="00B70CE5">
        <w:rPr>
          <w:rFonts w:ascii="仿宋" w:eastAsia="仿宋" w:hAnsi="仿宋" w:cs="仿宋_GB2312" w:hint="eastAsia"/>
          <w:kern w:val="0"/>
          <w:sz w:val="32"/>
          <w:szCs w:val="32"/>
        </w:rPr>
        <w:t>3、申报截止时间为202</w:t>
      </w:r>
      <w:r w:rsidR="00660DC7">
        <w:rPr>
          <w:rFonts w:ascii="仿宋" w:eastAsia="仿宋" w:hAnsi="仿宋" w:cs="仿宋_GB2312"/>
          <w:kern w:val="0"/>
          <w:sz w:val="32"/>
          <w:szCs w:val="32"/>
        </w:rPr>
        <w:t>3</w:t>
      </w:r>
      <w:r w:rsidRPr="00B70CE5">
        <w:rPr>
          <w:rFonts w:ascii="仿宋" w:eastAsia="仿宋" w:hAnsi="仿宋" w:cs="仿宋_GB2312" w:hint="eastAsia"/>
          <w:kern w:val="0"/>
          <w:sz w:val="32"/>
          <w:szCs w:val="32"/>
        </w:rPr>
        <w:t>年6月</w:t>
      </w:r>
      <w:r w:rsidR="003E2F31">
        <w:rPr>
          <w:rFonts w:ascii="仿宋" w:eastAsia="仿宋" w:hAnsi="仿宋" w:cs="仿宋_GB2312"/>
          <w:kern w:val="0"/>
          <w:sz w:val="32"/>
          <w:szCs w:val="32"/>
        </w:rPr>
        <w:t>1</w:t>
      </w:r>
      <w:r w:rsidR="00B1776C">
        <w:rPr>
          <w:rFonts w:ascii="仿宋" w:eastAsia="仿宋" w:hAnsi="仿宋" w:cs="仿宋_GB2312"/>
          <w:kern w:val="0"/>
          <w:sz w:val="32"/>
          <w:szCs w:val="32"/>
        </w:rPr>
        <w:t>5</w:t>
      </w:r>
      <w:r w:rsidRPr="00B70CE5">
        <w:rPr>
          <w:rFonts w:ascii="仿宋" w:eastAsia="仿宋" w:hAnsi="仿宋" w:cs="仿宋_GB2312" w:hint="eastAsia"/>
          <w:kern w:val="0"/>
          <w:sz w:val="32"/>
          <w:szCs w:val="32"/>
        </w:rPr>
        <w:t>日。</w:t>
      </w:r>
    </w:p>
    <w:p w14:paraId="40B9735A" w14:textId="1F167C0F" w:rsidR="00B70CE5" w:rsidRPr="00B70CE5" w:rsidRDefault="00B70CE5" w:rsidP="00B70CE5">
      <w:pPr>
        <w:widowControl/>
        <w:spacing w:line="520" w:lineRule="exact"/>
        <w:jc w:val="right"/>
        <w:rPr>
          <w:rFonts w:ascii="仿宋" w:eastAsia="仿宋" w:hAnsi="仿宋" w:cs="仿宋_GB2312"/>
          <w:kern w:val="0"/>
          <w:sz w:val="32"/>
          <w:szCs w:val="32"/>
        </w:rPr>
      </w:pPr>
      <w:r w:rsidRPr="00B70CE5">
        <w:rPr>
          <w:rFonts w:ascii="仿宋" w:eastAsia="仿宋" w:hAnsi="仿宋" w:cs="仿宋_GB2312" w:hint="eastAsia"/>
          <w:kern w:val="0"/>
          <w:sz w:val="32"/>
          <w:szCs w:val="32"/>
        </w:rPr>
        <w:t xml:space="preserve">联系方式：研究生院 杨旭  83953009  逸夫楼217 </w:t>
      </w:r>
    </w:p>
    <w:p w14:paraId="258B2BD9" w14:textId="77777777" w:rsidR="00B70CE5" w:rsidRPr="00B70CE5" w:rsidRDefault="00B70CE5" w:rsidP="00B70CE5">
      <w:pPr>
        <w:widowControl/>
        <w:spacing w:line="520" w:lineRule="exact"/>
        <w:ind w:firstLineChars="200" w:firstLine="640"/>
        <w:rPr>
          <w:rFonts w:ascii="仿宋" w:eastAsia="仿宋" w:hAnsi="仿宋" w:cs="仿宋_GB2312"/>
          <w:kern w:val="0"/>
          <w:sz w:val="32"/>
          <w:szCs w:val="32"/>
        </w:rPr>
      </w:pPr>
    </w:p>
    <w:p w14:paraId="671DE9BD" w14:textId="5FA783F9" w:rsidR="00B70CE5" w:rsidRPr="00B70CE5" w:rsidRDefault="00B70CE5" w:rsidP="00A67732">
      <w:pPr>
        <w:widowControl/>
        <w:spacing w:line="520" w:lineRule="exact"/>
        <w:ind w:leftChars="300" w:left="1910" w:hangingChars="400" w:hanging="1280"/>
        <w:rPr>
          <w:rFonts w:ascii="仿宋" w:eastAsia="仿宋" w:hAnsi="仿宋" w:cs="仿宋_GB2312"/>
          <w:kern w:val="0"/>
          <w:sz w:val="32"/>
          <w:szCs w:val="32"/>
        </w:rPr>
      </w:pPr>
      <w:r w:rsidRPr="00B70CE5">
        <w:rPr>
          <w:rFonts w:ascii="仿宋" w:eastAsia="仿宋" w:hAnsi="仿宋" w:cs="仿宋_GB2312" w:hint="eastAsia"/>
          <w:kern w:val="0"/>
          <w:sz w:val="32"/>
          <w:szCs w:val="32"/>
        </w:rPr>
        <w:t>附件</w:t>
      </w:r>
      <w:r w:rsidR="00A67732">
        <w:rPr>
          <w:rFonts w:ascii="仿宋" w:eastAsia="仿宋" w:hAnsi="仿宋" w:cs="仿宋_GB2312" w:hint="eastAsia"/>
          <w:kern w:val="0"/>
          <w:sz w:val="32"/>
          <w:szCs w:val="32"/>
        </w:rPr>
        <w:t>：</w:t>
      </w:r>
      <w:r w:rsidRPr="00B70CE5">
        <w:rPr>
          <w:rFonts w:ascii="仿宋" w:eastAsia="仿宋" w:hAnsi="仿宋" w:cs="仿宋_GB2312" w:hint="eastAsia"/>
          <w:kern w:val="0"/>
          <w:sz w:val="32"/>
          <w:szCs w:val="32"/>
        </w:rPr>
        <w:t>1</w:t>
      </w:r>
      <w:r w:rsidR="00A67732">
        <w:rPr>
          <w:rFonts w:ascii="仿宋" w:eastAsia="仿宋" w:hAnsi="仿宋" w:cs="仿宋_GB2312"/>
          <w:kern w:val="0"/>
          <w:sz w:val="32"/>
          <w:szCs w:val="32"/>
        </w:rPr>
        <w:t>.</w:t>
      </w:r>
      <w:r w:rsidRPr="00B70CE5">
        <w:rPr>
          <w:rFonts w:ascii="仿宋" w:eastAsia="仿宋" w:hAnsi="仿宋" w:cs="仿宋_GB2312" w:hint="eastAsia"/>
          <w:kern w:val="0"/>
          <w:sz w:val="32"/>
          <w:szCs w:val="32"/>
        </w:rPr>
        <w:t>202</w:t>
      </w:r>
      <w:r w:rsidR="00660DC7">
        <w:rPr>
          <w:rFonts w:ascii="仿宋" w:eastAsia="仿宋" w:hAnsi="仿宋" w:cs="仿宋_GB2312"/>
          <w:kern w:val="0"/>
          <w:sz w:val="32"/>
          <w:szCs w:val="32"/>
        </w:rPr>
        <w:t>3</w:t>
      </w:r>
      <w:r w:rsidRPr="00B70CE5">
        <w:rPr>
          <w:rFonts w:ascii="仿宋" w:eastAsia="仿宋" w:hAnsi="仿宋" w:cs="仿宋_GB2312" w:hint="eastAsia"/>
          <w:kern w:val="0"/>
          <w:sz w:val="32"/>
          <w:szCs w:val="32"/>
        </w:rPr>
        <w:t>年江西省青年马克思主义</w:t>
      </w:r>
      <w:proofErr w:type="gramStart"/>
      <w:r w:rsidRPr="00B70CE5">
        <w:rPr>
          <w:rFonts w:ascii="仿宋" w:eastAsia="仿宋" w:hAnsi="仿宋" w:cs="仿宋_GB2312" w:hint="eastAsia"/>
          <w:kern w:val="0"/>
          <w:sz w:val="32"/>
          <w:szCs w:val="32"/>
        </w:rPr>
        <w:t>者理论</w:t>
      </w:r>
      <w:proofErr w:type="gramEnd"/>
      <w:r w:rsidRPr="00B70CE5">
        <w:rPr>
          <w:rFonts w:ascii="仿宋" w:eastAsia="仿宋" w:hAnsi="仿宋" w:cs="仿宋_GB2312" w:hint="eastAsia"/>
          <w:kern w:val="0"/>
          <w:sz w:val="32"/>
          <w:szCs w:val="32"/>
        </w:rPr>
        <w:t>研究创新工程选题指南</w:t>
      </w:r>
    </w:p>
    <w:p w14:paraId="019CE390" w14:textId="574E693B" w:rsidR="00B70CE5" w:rsidRPr="00B70CE5" w:rsidRDefault="00B70CE5" w:rsidP="00A67732">
      <w:pPr>
        <w:widowControl/>
        <w:spacing w:line="520" w:lineRule="exact"/>
        <w:ind w:leftChars="700" w:left="1790" w:hangingChars="100" w:hanging="320"/>
        <w:rPr>
          <w:rFonts w:ascii="仿宋" w:eastAsia="仿宋" w:hAnsi="仿宋" w:cs="仿宋_GB2312"/>
          <w:kern w:val="0"/>
          <w:sz w:val="32"/>
          <w:szCs w:val="32"/>
        </w:rPr>
      </w:pPr>
      <w:r w:rsidRPr="00B70CE5">
        <w:rPr>
          <w:rFonts w:ascii="仿宋" w:eastAsia="仿宋" w:hAnsi="仿宋" w:cs="仿宋_GB2312" w:hint="eastAsia"/>
          <w:kern w:val="0"/>
          <w:sz w:val="32"/>
          <w:szCs w:val="32"/>
        </w:rPr>
        <w:t>2</w:t>
      </w:r>
      <w:r w:rsidR="00A67732">
        <w:rPr>
          <w:rFonts w:ascii="仿宋" w:eastAsia="仿宋" w:hAnsi="仿宋" w:cs="仿宋_GB2312" w:hint="eastAsia"/>
          <w:kern w:val="0"/>
          <w:sz w:val="32"/>
          <w:szCs w:val="32"/>
        </w:rPr>
        <w:t>.</w:t>
      </w:r>
      <w:r w:rsidR="00A67732">
        <w:rPr>
          <w:rFonts w:ascii="仿宋" w:eastAsia="仿宋" w:hAnsi="仿宋" w:cs="仿宋_GB2312"/>
          <w:kern w:val="0"/>
          <w:sz w:val="32"/>
          <w:szCs w:val="32"/>
        </w:rPr>
        <w:t>2</w:t>
      </w:r>
      <w:r w:rsidRPr="00B70CE5">
        <w:rPr>
          <w:rFonts w:ascii="仿宋" w:eastAsia="仿宋" w:hAnsi="仿宋" w:cs="仿宋_GB2312" w:hint="eastAsia"/>
          <w:kern w:val="0"/>
          <w:sz w:val="32"/>
          <w:szCs w:val="32"/>
        </w:rPr>
        <w:t>02</w:t>
      </w:r>
      <w:r w:rsidR="00660DC7">
        <w:rPr>
          <w:rFonts w:ascii="仿宋" w:eastAsia="仿宋" w:hAnsi="仿宋" w:cs="仿宋_GB2312"/>
          <w:kern w:val="0"/>
          <w:sz w:val="32"/>
          <w:szCs w:val="32"/>
        </w:rPr>
        <w:t>3</w:t>
      </w:r>
      <w:r w:rsidRPr="00B70CE5">
        <w:rPr>
          <w:rFonts w:ascii="仿宋" w:eastAsia="仿宋" w:hAnsi="仿宋" w:cs="仿宋_GB2312" w:hint="eastAsia"/>
          <w:kern w:val="0"/>
          <w:sz w:val="32"/>
          <w:szCs w:val="32"/>
        </w:rPr>
        <w:t>年江西省青年马克思主义</w:t>
      </w:r>
      <w:proofErr w:type="gramStart"/>
      <w:r w:rsidRPr="00B70CE5">
        <w:rPr>
          <w:rFonts w:ascii="仿宋" w:eastAsia="仿宋" w:hAnsi="仿宋" w:cs="仿宋_GB2312" w:hint="eastAsia"/>
          <w:kern w:val="0"/>
          <w:sz w:val="32"/>
          <w:szCs w:val="32"/>
        </w:rPr>
        <w:t>者理论</w:t>
      </w:r>
      <w:proofErr w:type="gramEnd"/>
      <w:r w:rsidRPr="00B70CE5">
        <w:rPr>
          <w:rFonts w:ascii="仿宋" w:eastAsia="仿宋" w:hAnsi="仿宋" w:cs="仿宋_GB2312" w:hint="eastAsia"/>
          <w:kern w:val="0"/>
          <w:sz w:val="32"/>
          <w:szCs w:val="32"/>
        </w:rPr>
        <w:t>研究创新工程申请书</w:t>
      </w:r>
    </w:p>
    <w:p w14:paraId="7AD2AE00" w14:textId="36888F3D" w:rsidR="00B70CE5" w:rsidRPr="00B70CE5" w:rsidRDefault="00B70CE5" w:rsidP="00A67732">
      <w:pPr>
        <w:widowControl/>
        <w:spacing w:line="520" w:lineRule="exact"/>
        <w:ind w:leftChars="700" w:left="1790" w:hangingChars="100" w:hanging="320"/>
        <w:rPr>
          <w:rFonts w:ascii="仿宋" w:eastAsia="仿宋" w:hAnsi="仿宋" w:cs="仿宋_GB2312"/>
          <w:kern w:val="0"/>
          <w:sz w:val="32"/>
          <w:szCs w:val="32"/>
        </w:rPr>
      </w:pPr>
      <w:r w:rsidRPr="00B70CE5">
        <w:rPr>
          <w:rFonts w:ascii="仿宋" w:eastAsia="仿宋" w:hAnsi="仿宋" w:cs="仿宋_GB2312" w:hint="eastAsia"/>
          <w:kern w:val="0"/>
          <w:sz w:val="32"/>
          <w:szCs w:val="32"/>
        </w:rPr>
        <w:t>3</w:t>
      </w:r>
      <w:r w:rsidR="00A67732">
        <w:rPr>
          <w:rFonts w:ascii="仿宋" w:eastAsia="仿宋" w:hAnsi="仿宋" w:cs="仿宋_GB2312" w:hint="eastAsia"/>
          <w:kern w:val="0"/>
          <w:sz w:val="32"/>
          <w:szCs w:val="32"/>
        </w:rPr>
        <w:t>.</w:t>
      </w:r>
      <w:r w:rsidRPr="00B70CE5">
        <w:rPr>
          <w:rFonts w:ascii="仿宋" w:eastAsia="仿宋" w:hAnsi="仿宋" w:cs="仿宋_GB2312" w:hint="eastAsia"/>
          <w:kern w:val="0"/>
          <w:sz w:val="32"/>
          <w:szCs w:val="32"/>
        </w:rPr>
        <w:t>202</w:t>
      </w:r>
      <w:r w:rsidR="00660DC7">
        <w:rPr>
          <w:rFonts w:ascii="仿宋" w:eastAsia="仿宋" w:hAnsi="仿宋" w:cs="仿宋_GB2312"/>
          <w:kern w:val="0"/>
          <w:sz w:val="32"/>
          <w:szCs w:val="32"/>
        </w:rPr>
        <w:t>3</w:t>
      </w:r>
      <w:r w:rsidRPr="00B70CE5">
        <w:rPr>
          <w:rFonts w:ascii="仿宋" w:eastAsia="仿宋" w:hAnsi="仿宋" w:cs="仿宋_GB2312" w:hint="eastAsia"/>
          <w:kern w:val="0"/>
          <w:sz w:val="32"/>
          <w:szCs w:val="32"/>
        </w:rPr>
        <w:t>年江西省青年马克思主义</w:t>
      </w:r>
      <w:proofErr w:type="gramStart"/>
      <w:r w:rsidRPr="00B70CE5">
        <w:rPr>
          <w:rFonts w:ascii="仿宋" w:eastAsia="仿宋" w:hAnsi="仿宋" w:cs="仿宋_GB2312" w:hint="eastAsia"/>
          <w:kern w:val="0"/>
          <w:sz w:val="32"/>
          <w:szCs w:val="32"/>
        </w:rPr>
        <w:t>者理论</w:t>
      </w:r>
      <w:proofErr w:type="gramEnd"/>
      <w:r w:rsidRPr="00B70CE5">
        <w:rPr>
          <w:rFonts w:ascii="仿宋" w:eastAsia="仿宋" w:hAnsi="仿宋" w:cs="仿宋_GB2312" w:hint="eastAsia"/>
          <w:kern w:val="0"/>
          <w:sz w:val="32"/>
          <w:szCs w:val="32"/>
        </w:rPr>
        <w:t>研究创新工程申报单位汇总表</w:t>
      </w:r>
    </w:p>
    <w:p w14:paraId="7F6A3A05" w14:textId="0000AEA0" w:rsidR="00B70CE5" w:rsidRPr="00B70CE5" w:rsidRDefault="00B70CE5" w:rsidP="00A67732">
      <w:pPr>
        <w:widowControl/>
        <w:spacing w:line="520" w:lineRule="exact"/>
        <w:ind w:leftChars="700" w:left="1790" w:hangingChars="100" w:hanging="320"/>
        <w:rPr>
          <w:rFonts w:ascii="仿宋" w:eastAsia="仿宋" w:hAnsi="仿宋" w:cs="仿宋_GB2312"/>
          <w:kern w:val="0"/>
          <w:sz w:val="32"/>
          <w:szCs w:val="32"/>
        </w:rPr>
      </w:pPr>
      <w:r w:rsidRPr="00B70CE5">
        <w:rPr>
          <w:rFonts w:ascii="仿宋" w:eastAsia="仿宋" w:hAnsi="仿宋" w:cs="仿宋_GB2312" w:hint="eastAsia"/>
          <w:kern w:val="0"/>
          <w:sz w:val="32"/>
          <w:szCs w:val="32"/>
        </w:rPr>
        <w:t>4</w:t>
      </w:r>
      <w:r w:rsidR="00A67732">
        <w:rPr>
          <w:rFonts w:ascii="仿宋" w:eastAsia="仿宋" w:hAnsi="仿宋" w:cs="仿宋_GB2312" w:hint="eastAsia"/>
          <w:kern w:val="0"/>
          <w:sz w:val="32"/>
          <w:szCs w:val="32"/>
        </w:rPr>
        <w:t>.</w:t>
      </w:r>
      <w:r w:rsidRPr="00B70CE5">
        <w:rPr>
          <w:rFonts w:ascii="仿宋" w:eastAsia="仿宋" w:hAnsi="仿宋" w:cs="仿宋_GB2312" w:hint="eastAsia"/>
          <w:kern w:val="0"/>
          <w:sz w:val="32"/>
          <w:szCs w:val="32"/>
        </w:rPr>
        <w:t>青马工程各学院申报名额分配表</w:t>
      </w:r>
    </w:p>
    <w:p w14:paraId="2940DF82" w14:textId="2DD13747" w:rsidR="00B70CE5" w:rsidRPr="00B70CE5" w:rsidRDefault="00B70CE5" w:rsidP="00A67732">
      <w:pPr>
        <w:widowControl/>
        <w:spacing w:line="520" w:lineRule="exact"/>
        <w:ind w:leftChars="700" w:left="1790" w:hangingChars="100" w:hanging="320"/>
        <w:rPr>
          <w:rFonts w:ascii="仿宋" w:eastAsia="仿宋" w:hAnsi="仿宋" w:cs="仿宋_GB2312"/>
          <w:kern w:val="0"/>
          <w:sz w:val="32"/>
          <w:szCs w:val="32"/>
        </w:rPr>
      </w:pPr>
      <w:r w:rsidRPr="00B70CE5">
        <w:rPr>
          <w:rFonts w:ascii="仿宋" w:eastAsia="仿宋" w:hAnsi="仿宋" w:cs="仿宋_GB2312" w:hint="eastAsia"/>
          <w:kern w:val="0"/>
          <w:sz w:val="32"/>
          <w:szCs w:val="32"/>
        </w:rPr>
        <w:t>5</w:t>
      </w:r>
      <w:r w:rsidR="00A67732">
        <w:rPr>
          <w:rFonts w:ascii="仿宋" w:eastAsia="仿宋" w:hAnsi="仿宋" w:cs="仿宋_GB2312" w:hint="eastAsia"/>
          <w:kern w:val="0"/>
          <w:sz w:val="32"/>
          <w:szCs w:val="32"/>
        </w:rPr>
        <w:t>.</w:t>
      </w:r>
      <w:r w:rsidRPr="00B70CE5">
        <w:rPr>
          <w:rFonts w:ascii="仿宋" w:eastAsia="仿宋" w:hAnsi="仿宋" w:cs="仿宋_GB2312" w:hint="eastAsia"/>
          <w:kern w:val="0"/>
          <w:sz w:val="32"/>
          <w:szCs w:val="32"/>
        </w:rPr>
        <w:t>近</w:t>
      </w:r>
      <w:r w:rsidR="00A67732">
        <w:rPr>
          <w:rFonts w:ascii="仿宋" w:eastAsia="仿宋" w:hAnsi="仿宋" w:cs="仿宋_GB2312" w:hint="eastAsia"/>
          <w:kern w:val="0"/>
          <w:sz w:val="32"/>
          <w:szCs w:val="32"/>
        </w:rPr>
        <w:t>七</w:t>
      </w:r>
      <w:r w:rsidRPr="00B70CE5">
        <w:rPr>
          <w:rFonts w:ascii="仿宋" w:eastAsia="仿宋" w:hAnsi="仿宋" w:cs="仿宋_GB2312" w:hint="eastAsia"/>
          <w:kern w:val="0"/>
          <w:sz w:val="32"/>
          <w:szCs w:val="32"/>
        </w:rPr>
        <w:t>年江西省青马工程立项名单</w:t>
      </w:r>
    </w:p>
    <w:p w14:paraId="38CB4449" w14:textId="77777777" w:rsidR="00B70CE5" w:rsidRPr="00B70CE5" w:rsidRDefault="00B70CE5" w:rsidP="00B70CE5">
      <w:pPr>
        <w:widowControl/>
        <w:spacing w:line="520" w:lineRule="exact"/>
        <w:ind w:firstLineChars="200" w:firstLine="640"/>
        <w:rPr>
          <w:rFonts w:ascii="仿宋" w:eastAsia="仿宋" w:hAnsi="仿宋" w:cs="仿宋_GB2312"/>
          <w:kern w:val="0"/>
          <w:sz w:val="32"/>
          <w:szCs w:val="32"/>
        </w:rPr>
      </w:pPr>
    </w:p>
    <w:p w14:paraId="5712E43C" w14:textId="0F3FCA36" w:rsidR="00B70CE5" w:rsidRPr="00A31EB6" w:rsidRDefault="00B70CE5" w:rsidP="0051602C">
      <w:pPr>
        <w:widowControl/>
        <w:spacing w:line="520" w:lineRule="exact"/>
        <w:ind w:leftChars="200" w:left="5220" w:hangingChars="1500" w:hanging="4800"/>
        <w:jc w:val="left"/>
        <w:rPr>
          <w:rFonts w:ascii="仿宋" w:eastAsia="仿宋" w:hAnsi="仿宋" w:cs="仿宋_GB2312"/>
          <w:kern w:val="0"/>
          <w:sz w:val="32"/>
          <w:szCs w:val="32"/>
        </w:rPr>
      </w:pPr>
      <w:r w:rsidRPr="00B70CE5">
        <w:rPr>
          <w:rFonts w:ascii="仿宋" w:eastAsia="仿宋" w:hAnsi="仿宋" w:cs="仿宋_GB2312" w:hint="eastAsia"/>
          <w:kern w:val="0"/>
          <w:sz w:val="32"/>
          <w:szCs w:val="32"/>
        </w:rPr>
        <w:t xml:space="preserve">                                                </w:t>
      </w:r>
      <w:r w:rsidR="0051602C">
        <w:rPr>
          <w:rFonts w:ascii="仿宋" w:eastAsia="仿宋" w:hAnsi="仿宋" w:cs="仿宋_GB2312"/>
          <w:kern w:val="0"/>
          <w:sz w:val="32"/>
          <w:szCs w:val="32"/>
        </w:rPr>
        <w:t xml:space="preserve">  </w:t>
      </w:r>
      <w:r w:rsidRPr="00B70CE5">
        <w:rPr>
          <w:rFonts w:ascii="仿宋" w:eastAsia="仿宋" w:hAnsi="仿宋" w:cs="仿宋_GB2312" w:hint="eastAsia"/>
          <w:kern w:val="0"/>
          <w:sz w:val="32"/>
          <w:szCs w:val="32"/>
        </w:rPr>
        <w:t xml:space="preserve">研究生院（研工部）                                    </w:t>
      </w:r>
      <w:r w:rsidR="002B090F">
        <w:rPr>
          <w:rFonts w:ascii="仿宋" w:eastAsia="仿宋" w:hAnsi="仿宋" w:cs="仿宋_GB2312"/>
          <w:kern w:val="0"/>
          <w:sz w:val="32"/>
          <w:szCs w:val="32"/>
        </w:rPr>
        <w:t xml:space="preserve">    </w:t>
      </w:r>
      <w:r w:rsidR="009E5C7D">
        <w:rPr>
          <w:rFonts w:ascii="仿宋" w:eastAsia="仿宋" w:hAnsi="仿宋" w:cs="仿宋_GB2312"/>
          <w:kern w:val="0"/>
          <w:sz w:val="32"/>
          <w:szCs w:val="32"/>
        </w:rPr>
        <w:t xml:space="preserve"> </w:t>
      </w:r>
      <w:r w:rsidRPr="00B70CE5">
        <w:rPr>
          <w:rFonts w:ascii="仿宋" w:eastAsia="仿宋" w:hAnsi="仿宋" w:cs="仿宋_GB2312" w:hint="eastAsia"/>
          <w:kern w:val="0"/>
          <w:sz w:val="32"/>
          <w:szCs w:val="32"/>
        </w:rPr>
        <w:t>202</w:t>
      </w:r>
      <w:r w:rsidR="0072755C">
        <w:rPr>
          <w:rFonts w:ascii="仿宋" w:eastAsia="仿宋" w:hAnsi="仿宋" w:cs="仿宋_GB2312"/>
          <w:kern w:val="0"/>
          <w:sz w:val="32"/>
          <w:szCs w:val="32"/>
        </w:rPr>
        <w:t>3</w:t>
      </w:r>
      <w:r w:rsidRPr="00B70CE5">
        <w:rPr>
          <w:rFonts w:ascii="仿宋" w:eastAsia="仿宋" w:hAnsi="仿宋" w:cs="仿宋_GB2312" w:hint="eastAsia"/>
          <w:kern w:val="0"/>
          <w:sz w:val="32"/>
          <w:szCs w:val="32"/>
        </w:rPr>
        <w:t>年</w:t>
      </w:r>
      <w:r w:rsidR="000B5DC0">
        <w:rPr>
          <w:rFonts w:ascii="仿宋" w:eastAsia="仿宋" w:hAnsi="仿宋" w:cs="仿宋_GB2312"/>
          <w:kern w:val="0"/>
          <w:sz w:val="32"/>
          <w:szCs w:val="32"/>
        </w:rPr>
        <w:t>6</w:t>
      </w:r>
      <w:r w:rsidRPr="00B70CE5">
        <w:rPr>
          <w:rFonts w:ascii="仿宋" w:eastAsia="仿宋" w:hAnsi="仿宋" w:cs="仿宋_GB2312" w:hint="eastAsia"/>
          <w:kern w:val="0"/>
          <w:sz w:val="32"/>
          <w:szCs w:val="32"/>
        </w:rPr>
        <w:t>月</w:t>
      </w:r>
      <w:r w:rsidR="000B5DC0">
        <w:rPr>
          <w:rFonts w:ascii="仿宋" w:eastAsia="仿宋" w:hAnsi="仿宋" w:cs="仿宋_GB2312"/>
          <w:kern w:val="0"/>
          <w:sz w:val="32"/>
          <w:szCs w:val="32"/>
        </w:rPr>
        <w:t>2</w:t>
      </w:r>
      <w:bookmarkStart w:id="0" w:name="_GoBack"/>
      <w:bookmarkEnd w:id="0"/>
      <w:r w:rsidRPr="00B70CE5">
        <w:rPr>
          <w:rFonts w:ascii="仿宋" w:eastAsia="仿宋" w:hAnsi="仿宋" w:cs="仿宋_GB2312" w:hint="eastAsia"/>
          <w:kern w:val="0"/>
          <w:sz w:val="32"/>
          <w:szCs w:val="32"/>
        </w:rPr>
        <w:t>日</w:t>
      </w:r>
    </w:p>
    <w:p w14:paraId="7A02DA15" w14:textId="77777777" w:rsidR="0034288E" w:rsidRPr="00A31EB6" w:rsidRDefault="0034288E" w:rsidP="0051602C"/>
    <w:sectPr w:rsidR="0034288E" w:rsidRPr="00A31EB6">
      <w:headerReference w:type="even" r:id="rId6"/>
      <w:footerReference w:type="even" r:id="rId7"/>
      <w:footerReference w:type="default" r:id="rId8"/>
      <w:headerReference w:type="first" r:id="rId9"/>
      <w:footerReference w:type="firs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D1956" w14:textId="77777777" w:rsidR="003B440D" w:rsidRDefault="003B440D" w:rsidP="00A31EB6">
      <w:pPr>
        <w:ind w:firstLine="480"/>
      </w:pPr>
      <w:r>
        <w:separator/>
      </w:r>
    </w:p>
  </w:endnote>
  <w:endnote w:type="continuationSeparator" w:id="0">
    <w:p w14:paraId="464D9A72" w14:textId="77777777" w:rsidR="003B440D" w:rsidRDefault="003B440D" w:rsidP="00A31EB6">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Lucida Sans Unicode">
    <w:panose1 w:val="020B0602030504020204"/>
    <w:charset w:val="00"/>
    <w:family w:val="swiss"/>
    <w:pitch w:val="variable"/>
    <w:sig w:usb0="80000AFF" w:usb1="0000396B" w:usb2="00000000" w:usb3="00000000" w:csb0="000000BF" w:csb1="00000000"/>
  </w:font>
  <w:font w:name="仿宋_GB2312">
    <w:altName w:val="仿宋"/>
    <w:charset w:val="86"/>
    <w:family w:val="modern"/>
    <w:pitch w:val="default"/>
    <w:sig w:usb0="00000000" w:usb1="0000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6D26A" w14:textId="77777777" w:rsidR="00A31EB6" w:rsidRDefault="00A31EB6">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AE3EB" w14:textId="77777777" w:rsidR="00A31EB6" w:rsidRDefault="00A31EB6">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1699D" w14:textId="77777777" w:rsidR="00A31EB6" w:rsidRDefault="00A31EB6">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DE6F0" w14:textId="77777777" w:rsidR="003B440D" w:rsidRDefault="003B440D" w:rsidP="00A31EB6">
      <w:pPr>
        <w:ind w:firstLine="480"/>
      </w:pPr>
      <w:r>
        <w:separator/>
      </w:r>
    </w:p>
  </w:footnote>
  <w:footnote w:type="continuationSeparator" w:id="0">
    <w:p w14:paraId="30961BD7" w14:textId="77777777" w:rsidR="003B440D" w:rsidRDefault="003B440D" w:rsidP="00A31EB6">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D1222" w14:textId="77777777" w:rsidR="00A31EB6" w:rsidRDefault="00A31EB6">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AB5C" w14:textId="77777777" w:rsidR="00A31EB6" w:rsidRDefault="00A31EB6">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2F8"/>
    <w:rsid w:val="00044CBF"/>
    <w:rsid w:val="000A5467"/>
    <w:rsid w:val="000B5DC0"/>
    <w:rsid w:val="00114232"/>
    <w:rsid w:val="0016773A"/>
    <w:rsid w:val="00220B4C"/>
    <w:rsid w:val="002531CA"/>
    <w:rsid w:val="002B090F"/>
    <w:rsid w:val="002B7165"/>
    <w:rsid w:val="002C3110"/>
    <w:rsid w:val="0034288E"/>
    <w:rsid w:val="003515AF"/>
    <w:rsid w:val="003B440D"/>
    <w:rsid w:val="003C63C4"/>
    <w:rsid w:val="003E2F31"/>
    <w:rsid w:val="0051602C"/>
    <w:rsid w:val="00660C69"/>
    <w:rsid w:val="00660DC7"/>
    <w:rsid w:val="0072755C"/>
    <w:rsid w:val="007462F8"/>
    <w:rsid w:val="00832C63"/>
    <w:rsid w:val="00887A37"/>
    <w:rsid w:val="00893DE7"/>
    <w:rsid w:val="008A431C"/>
    <w:rsid w:val="009E5C7D"/>
    <w:rsid w:val="00A31EB6"/>
    <w:rsid w:val="00A67732"/>
    <w:rsid w:val="00AF5310"/>
    <w:rsid w:val="00B155F7"/>
    <w:rsid w:val="00B1776C"/>
    <w:rsid w:val="00B26058"/>
    <w:rsid w:val="00B70CE5"/>
    <w:rsid w:val="00B95D65"/>
    <w:rsid w:val="00C35EC6"/>
    <w:rsid w:val="00DE1632"/>
    <w:rsid w:val="00DF1BDB"/>
    <w:rsid w:val="00E32661"/>
    <w:rsid w:val="00E73519"/>
    <w:rsid w:val="00EB325D"/>
    <w:rsid w:val="00F722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42D68"/>
  <w15:chartTrackingRefBased/>
  <w15:docId w15:val="{CA30DAAC-FA0C-407F-8598-BA539187E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1EB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044CBF"/>
    <w:pPr>
      <w:keepNext/>
      <w:keepLines/>
      <w:spacing w:before="100" w:beforeAutospacing="1" w:after="100" w:afterAutospacing="1" w:line="578" w:lineRule="auto"/>
      <w:outlineLvl w:val="0"/>
    </w:pPr>
    <w:rPr>
      <w:rFonts w:eastAsia="黑体"/>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44CBF"/>
    <w:rPr>
      <w:rFonts w:eastAsia="黑体"/>
      <w:b/>
      <w:bCs/>
      <w:kern w:val="44"/>
      <w:sz w:val="30"/>
      <w:szCs w:val="44"/>
    </w:rPr>
  </w:style>
  <w:style w:type="paragraph" w:styleId="a3">
    <w:name w:val="header"/>
    <w:basedOn w:val="a"/>
    <w:link w:val="Char"/>
    <w:uiPriority w:val="99"/>
    <w:unhideWhenUsed/>
    <w:rsid w:val="00A31EB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A31EB6"/>
    <w:rPr>
      <w:rFonts w:eastAsia="宋体"/>
      <w:sz w:val="18"/>
      <w:szCs w:val="18"/>
    </w:rPr>
  </w:style>
  <w:style w:type="paragraph" w:styleId="a4">
    <w:name w:val="footer"/>
    <w:basedOn w:val="a"/>
    <w:link w:val="Char0"/>
    <w:uiPriority w:val="99"/>
    <w:unhideWhenUsed/>
    <w:rsid w:val="00A31EB6"/>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A31EB6"/>
    <w:rPr>
      <w:rFonts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828449">
      <w:bodyDiv w:val="1"/>
      <w:marLeft w:val="0"/>
      <w:marRight w:val="0"/>
      <w:marTop w:val="0"/>
      <w:marBottom w:val="0"/>
      <w:divBdr>
        <w:top w:val="none" w:sz="0" w:space="0" w:color="auto"/>
        <w:left w:val="none" w:sz="0" w:space="0" w:color="auto"/>
        <w:bottom w:val="none" w:sz="0" w:space="0" w:color="auto"/>
        <w:right w:val="none" w:sz="0" w:space="0" w:color="auto"/>
      </w:divBdr>
    </w:div>
    <w:div w:id="1209337012">
      <w:bodyDiv w:val="1"/>
      <w:marLeft w:val="0"/>
      <w:marRight w:val="0"/>
      <w:marTop w:val="0"/>
      <w:marBottom w:val="0"/>
      <w:divBdr>
        <w:top w:val="none" w:sz="0" w:space="0" w:color="auto"/>
        <w:left w:val="none" w:sz="0" w:space="0" w:color="auto"/>
        <w:bottom w:val="none" w:sz="0" w:space="0" w:color="auto"/>
        <w:right w:val="none" w:sz="0" w:space="0" w:color="auto"/>
      </w:divBdr>
    </w:div>
    <w:div w:id="1800369511">
      <w:bodyDiv w:val="1"/>
      <w:marLeft w:val="0"/>
      <w:marRight w:val="0"/>
      <w:marTop w:val="0"/>
      <w:marBottom w:val="0"/>
      <w:divBdr>
        <w:top w:val="none" w:sz="0" w:space="0" w:color="auto"/>
        <w:left w:val="none" w:sz="0" w:space="0" w:color="auto"/>
        <w:bottom w:val="none" w:sz="0" w:space="0" w:color="auto"/>
        <w:right w:val="none" w:sz="0" w:space="0" w:color="auto"/>
      </w:divBdr>
    </w:div>
    <w:div w:id="183186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304</Words>
  <Characters>1733</Characters>
  <Application>Microsoft Office Word</Application>
  <DocSecurity>0</DocSecurity>
  <Lines>14</Lines>
  <Paragraphs>4</Paragraphs>
  <ScaleCrop>false</ScaleCrop>
  <Company/>
  <LinksUpToDate>false</LinksUpToDate>
  <CharactersWithSpaces>2033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路小妍</dc:creator>
  <cp:keywords/>
  <dc:description/>
  <cp:lastModifiedBy>杨旭</cp:lastModifiedBy>
  <cp:revision>22</cp:revision>
  <dcterms:created xsi:type="dcterms:W3CDTF">2023-05-26T02:35:00Z</dcterms:created>
  <dcterms:modified xsi:type="dcterms:W3CDTF">2023-06-02T01:25:00Z</dcterms:modified>
</cp:coreProperties>
</file>