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60" w:beforeAutospacing="0" w:after="120" w:afterAutospacing="0" w:line="360" w:lineRule="atLeast"/>
        <w:ind w:left="0" w:right="0"/>
        <w:jc w:val="center"/>
      </w:pPr>
      <w:bookmarkStart w:id="0" w:name="_Toc445636833"/>
      <w:r>
        <w:rPr>
          <w:rFonts w:hint="eastAsia" w:ascii="黑体" w:hAnsi="宋体" w:eastAsia="黑体" w:cs="黑体"/>
          <w:b/>
          <w:i w:val="0"/>
          <w:caps w:val="0"/>
          <w:color w:val="000000"/>
          <w:spacing w:val="0"/>
          <w:sz w:val="44"/>
          <w:szCs w:val="44"/>
          <w:u w:val="none"/>
          <w:shd w:val="clear" w:fill="FFFFFF"/>
        </w:rPr>
        <w:t>“华为杯”第十六届中国研究生数学</w:t>
      </w:r>
      <w:bookmarkEnd w:id="0"/>
      <w:r>
        <w:rPr>
          <w:rFonts w:hint="eastAsia" w:ascii="黑体" w:hAnsi="宋体" w:eastAsia="黑体" w:cs="黑体"/>
          <w:b/>
          <w:i w:val="0"/>
          <w:caps w:val="0"/>
          <w:color w:val="000000"/>
          <w:spacing w:val="0"/>
          <w:sz w:val="44"/>
          <w:szCs w:val="44"/>
          <w:shd w:val="clear" w:fill="FFFFFF"/>
        </w:rPr>
        <w:t>建模竞赛</w:t>
      </w:r>
    </w:p>
    <w:p>
      <w:pPr>
        <w:pStyle w:val="2"/>
        <w:keepNext w:val="0"/>
        <w:keepLines w:val="0"/>
        <w:widowControl/>
        <w:suppressLineNumbers w:val="0"/>
        <w:spacing w:before="360" w:beforeAutospacing="0" w:after="120" w:afterAutospacing="0" w:line="360" w:lineRule="atLeast"/>
        <w:ind w:left="0" w:right="0"/>
        <w:jc w:val="center"/>
      </w:pPr>
      <w:r>
        <w:rPr>
          <w:rFonts w:hint="eastAsia" w:ascii="黑体" w:hAnsi="宋体" w:eastAsia="黑体" w:cs="黑体"/>
          <w:b/>
          <w:i w:val="0"/>
          <w:caps w:val="0"/>
          <w:color w:val="000000"/>
          <w:spacing w:val="0"/>
          <w:sz w:val="44"/>
          <w:szCs w:val="44"/>
          <w:shd w:val="clear" w:fill="FFFFFF"/>
        </w:rPr>
        <w:t>参赛通知</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24"/>
          <w:szCs w:val="24"/>
          <w:shd w:val="clear" w:fill="FFFFFF"/>
          <w:lang w:val="en-US"/>
        </w:rPr>
        <w:t> </w:t>
      </w:r>
      <w:r>
        <w:rPr>
          <w:rFonts w:hint="eastAsia" w:ascii="宋体" w:hAnsi="宋体" w:eastAsia="宋体" w:cs="宋体"/>
          <w:i w:val="0"/>
          <w:caps w:val="0"/>
          <w:color w:val="000000"/>
          <w:spacing w:val="0"/>
          <w:sz w:val="32"/>
          <w:szCs w:val="32"/>
          <w:shd w:val="clear" w:fill="FFFFFF"/>
        </w:rPr>
        <w:t>各研究生培养单位：</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中国研究生数学建模竞赛作为教育部学位与研究生教育发展中心、中国科协青少年科技中心联合主办的“中国研究生创新实践系列大赛”主题赛事之一，是一项面向在校研究生进行数学建模应用研究的学术竞赛活动，是广大在校研究生提高建立数学模型和运用互联网信息技术解决实际问题能力，培养科研创新精神和团队合作意识的大平台。</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经竞赛组委会研究决定，2019年“华为杯”第十六届中国研究生数学建模竞赛由福州大学承办，赞助单位为华为技术有限公司。</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本届竞赛参赛对象是中国（含港澳台地区）高校在籍研究生（硕士生、博士生）和已获得研究生入学资格的本科应届毕业生，以及国外大学在读研究生和国内大学在读留学研究生。希望各研究生培养单位依据教育部学位与研究生教育发展中心《关于举办2019年“中国研究生创新实践系列大赛”的通知》（学位中心〔2019〕15号）的相关要求（详见中国研究生创新实践系列大赛官方网站https://cpipc.chinadegrees.cn），大力宣传、组织动员、积极鼓励本单位研究生报名参赛。</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现就2019年“华为杯”第十六届中国研究生数学建模竞赛的具体安排通知如下：</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一、参赛报名</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（一）参赛单位报名</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1.</w:t>
      </w:r>
      <w:r>
        <w:rPr>
          <w:rFonts w:hint="eastAsia" w:ascii="宋体" w:hAnsi="宋体" w:eastAsia="宋体" w:cs="宋体"/>
          <w:i w:val="0"/>
          <w:caps w:val="0"/>
          <w:color w:val="000000"/>
          <w:spacing w:val="0"/>
          <w:sz w:val="32"/>
          <w:szCs w:val="32"/>
          <w:shd w:val="clear" w:fill="FFFFFF"/>
        </w:rPr>
        <w:t>请各参赛单位安排专人作为领队与联系人，负责本单位研究生的参赛组织工作，保持与承办单位的联系交流（咨询电话：0591-22865089）；</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lang w:val="en-US"/>
        </w:rPr>
        <w:t>2.</w:t>
      </w:r>
      <w:r>
        <w:rPr>
          <w:rFonts w:hint="eastAsia" w:ascii="宋体" w:hAnsi="宋体" w:eastAsia="宋体" w:cs="宋体"/>
          <w:i w:val="0"/>
          <w:caps w:val="0"/>
          <w:color w:val="000000"/>
          <w:spacing w:val="0"/>
          <w:sz w:val="32"/>
          <w:szCs w:val="32"/>
          <w:shd w:val="clear" w:fill="FFFFFF"/>
        </w:rPr>
        <w:t>本届赛事参赛报名、培养单位审核、参赛缴费、作品提交等均在中国研究生创新实践系列大赛官方网站(以下简称“研创网”https://cpipc.chinadegrees.cn)上进行。2018年参加过中国研究生数学建模竞赛的研究生培养单位，仍然沿用去年的用户名和密码。2018年未参加竞赛的研究生培养单位，请及时联系承办单位索取用户名和初始密码，并通过“研创网”登录，完成研究生培养单位用户的相关工作；</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3.</w:t>
      </w:r>
      <w:r>
        <w:rPr>
          <w:rFonts w:hint="eastAsia" w:ascii="宋体" w:hAnsi="宋体" w:eastAsia="宋体" w:cs="宋体"/>
          <w:i w:val="0"/>
          <w:caps w:val="0"/>
          <w:color w:val="000000"/>
          <w:spacing w:val="0"/>
          <w:sz w:val="32"/>
          <w:szCs w:val="32"/>
          <w:shd w:val="clear" w:fill="FFFFFF"/>
        </w:rPr>
        <w:t>请各参赛单位联系人加入“中国研究生数学建模竞赛”</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QQ</w:t>
      </w:r>
      <w:r>
        <w:rPr>
          <w:rFonts w:hint="eastAsia" w:ascii="宋体" w:hAnsi="宋体" w:eastAsia="宋体" w:cs="宋体"/>
          <w:i w:val="0"/>
          <w:caps w:val="0"/>
          <w:color w:val="000000"/>
          <w:spacing w:val="0"/>
          <w:sz w:val="32"/>
          <w:szCs w:val="32"/>
          <w:shd w:val="clear" w:fill="FFFFFF"/>
        </w:rPr>
        <w:t>群（群1：376090827或群2：143047036），跟踪大赛流程及交流咨询。</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（二）参赛团队报名</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请参赛单位宣传动员本单位研究生组队参赛（每队人数3人、专业、学校不限），参赛人员请登录“研创网”注册账号，并由队长报名参赛，参赛人员的信息可为组织单位知悉。参赛团队报名起止时间为：2019年6月1日8:00至9月10日17:00。</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二、</w:t>
      </w:r>
      <w:r>
        <w:rPr>
          <w:rFonts w:ascii="Calibri" w:hAnsi="Calibri" w:eastAsia="微软雅黑" w:cs="Calibri"/>
          <w:b/>
          <w:i w:val="0"/>
          <w:caps w:val="0"/>
          <w:color w:val="000000"/>
          <w:spacing w:val="0"/>
          <w:sz w:val="32"/>
          <w:szCs w:val="32"/>
          <w:shd w:val="clear" w:fill="FFFFFF"/>
          <w:lang w:val="en-US"/>
        </w:rPr>
        <w:t> </w:t>
      </w:r>
      <w:r>
        <w:rPr>
          <w:rFonts w:hint="eastAsia" w:ascii="宋体" w:hAnsi="宋体" w:eastAsia="宋体" w:cs="宋体"/>
          <w:b/>
          <w:i w:val="0"/>
          <w:caps w:val="0"/>
          <w:color w:val="000000"/>
          <w:spacing w:val="0"/>
          <w:sz w:val="32"/>
          <w:szCs w:val="32"/>
          <w:shd w:val="clear" w:fill="FFFFFF"/>
        </w:rPr>
        <w:t>参赛单位审核</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请参赛单位领队或联系人定期登录“研创网”账号，履行本单位的管理职责，完成对本单位报名参赛人员的参赛资格审核（包括本单位研究生担任跨校混合组队队长的参赛队），审核起止时间为2019年6月1日8:00至9月12日17:00。</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三、参赛团队缴费</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1.</w:t>
      </w:r>
      <w:r>
        <w:rPr>
          <w:rFonts w:hint="eastAsia" w:ascii="宋体" w:hAnsi="宋体" w:eastAsia="宋体" w:cs="宋体"/>
          <w:i w:val="0"/>
          <w:caps w:val="0"/>
          <w:color w:val="000000"/>
          <w:spacing w:val="0"/>
          <w:sz w:val="32"/>
          <w:szCs w:val="32"/>
          <w:shd w:val="clear" w:fill="FFFFFF"/>
        </w:rPr>
        <w:t>参赛报名费每队300元，若单位统一缴费，请参赛单位联系人登录“研创网”，完成网上缴费；若参赛队单独缴费，请队长登录本人注册账号，完成网上缴费；</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2.</w:t>
      </w:r>
      <w:r>
        <w:rPr>
          <w:rFonts w:hint="eastAsia" w:ascii="宋体" w:hAnsi="宋体" w:eastAsia="宋体" w:cs="宋体"/>
          <w:i w:val="0"/>
          <w:caps w:val="0"/>
          <w:color w:val="000000"/>
          <w:spacing w:val="0"/>
          <w:sz w:val="32"/>
          <w:szCs w:val="32"/>
          <w:shd w:val="clear" w:fill="FFFFFF"/>
        </w:rPr>
        <w:t>报名队伍需在参赛队伍审核通过后进行缴费，网上缴费时间为2019年7月1日8:00至2019年9月15日17：00；（缴费咨询邮箱:gscpc3@seu.edu.cn）</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3.</w:t>
      </w:r>
      <w:r>
        <w:rPr>
          <w:rFonts w:hint="eastAsia" w:ascii="宋体" w:hAnsi="宋体" w:eastAsia="宋体" w:cs="宋体"/>
          <w:i w:val="0"/>
          <w:caps w:val="0"/>
          <w:color w:val="000000"/>
          <w:spacing w:val="0"/>
          <w:sz w:val="32"/>
          <w:szCs w:val="32"/>
          <w:shd w:val="clear" w:fill="FFFFFF"/>
        </w:rPr>
        <w:t>缴费成功后，请参赛队登录系统查看缴费状态。</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四、竞赛时间及方式</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1</w:t>
      </w:r>
      <w:r>
        <w:rPr>
          <w:rFonts w:hint="eastAsia" w:ascii="宋体" w:hAnsi="宋体" w:eastAsia="宋体" w:cs="宋体"/>
          <w:i w:val="0"/>
          <w:caps w:val="0"/>
          <w:color w:val="000000"/>
          <w:spacing w:val="0"/>
          <w:sz w:val="32"/>
          <w:szCs w:val="32"/>
          <w:shd w:val="clear" w:fill="FFFFFF"/>
        </w:rPr>
        <w:t>．竞赛时间：竞赛定于2019年9月19日8:00至9月23日12:00举行；</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lang w:val="en-US"/>
        </w:rPr>
        <w:t>2.</w:t>
      </w:r>
      <w:r>
        <w:rPr>
          <w:rFonts w:hint="eastAsia" w:ascii="宋体" w:hAnsi="宋体" w:eastAsia="宋体" w:cs="宋体"/>
          <w:i w:val="0"/>
          <w:caps w:val="0"/>
          <w:color w:val="000000"/>
          <w:spacing w:val="0"/>
          <w:sz w:val="32"/>
          <w:szCs w:val="32"/>
          <w:shd w:val="clear" w:fill="FFFFFF"/>
        </w:rPr>
        <w:t>试题下载与校验：各参赛队队长于9月18日8:00登录“研创网”，下载“试题ZIP包”,同时下载竞赛指定的“MD5码校验工具”，校验“试题ZIP包”；</w:t>
      </w:r>
      <w:r>
        <w:rPr>
          <w:rFonts w:hint="eastAsia" w:ascii="微软雅黑" w:hAnsi="微软雅黑" w:eastAsia="微软雅黑" w:cs="微软雅黑"/>
          <w:i w:val="0"/>
          <w:caps w:val="0"/>
          <w:color w:val="333333"/>
          <w:spacing w:val="0"/>
          <w:sz w:val="32"/>
          <w:szCs w:val="32"/>
          <w:shd w:val="clear" w:fill="FFFFFF"/>
        </w:rPr>
        <w:br w:type="textWrapping"/>
      </w:r>
      <w:r>
        <w:rPr>
          <w:rFonts w:hint="eastAsia" w:ascii="宋体" w:hAnsi="宋体" w:eastAsia="宋体" w:cs="宋体"/>
          <w:i w:val="0"/>
          <w:caps w:val="0"/>
          <w:color w:val="000000"/>
          <w:spacing w:val="0"/>
          <w:sz w:val="32"/>
          <w:szCs w:val="32"/>
          <w:shd w:val="clear" w:fill="FFFFFF"/>
        </w:rPr>
        <w:t>    3.试题解密与论文编写：各参赛队队长于9月19日8:00登录“研创网”查看试题解压密码，解密试题，使用《竞赛论文标准文档》编写竞赛论文；</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4.</w:t>
      </w:r>
      <w:r>
        <w:rPr>
          <w:rFonts w:hint="eastAsia" w:ascii="宋体" w:hAnsi="宋体" w:eastAsia="宋体" w:cs="宋体"/>
          <w:i w:val="0"/>
          <w:caps w:val="0"/>
          <w:color w:val="000000"/>
          <w:spacing w:val="0"/>
          <w:sz w:val="32"/>
          <w:szCs w:val="32"/>
          <w:shd w:val="clear" w:fill="FFFFFF"/>
        </w:rPr>
        <w:t>“竞赛系统”论文提交：各参赛队队长于9月23日12:00以前，使用竞赛指定的“MD5码校验工具”，生成pdf格式竞赛论文的MD5识别码，登录“研创网”提交论文识别码。于9月24日24:00以前，登录“研创网”上传pdf格式竞赛论文。</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lang w:val="en-US"/>
        </w:rPr>
        <w:t>5. </w:t>
      </w:r>
      <w:r>
        <w:rPr>
          <w:rFonts w:hint="eastAsia" w:ascii="宋体" w:hAnsi="宋体" w:eastAsia="宋体" w:cs="宋体"/>
          <w:i w:val="0"/>
          <w:caps w:val="0"/>
          <w:color w:val="000000"/>
          <w:spacing w:val="0"/>
          <w:sz w:val="32"/>
          <w:szCs w:val="32"/>
          <w:shd w:val="clear" w:fill="FFFFFF"/>
        </w:rPr>
        <w:t>违规处理：参赛队员必须讲究诚信，引用文献必须注明来源。竞赛专家委员会将对所有论文进行查重处理，重复率高于某阈值（由专家委员会确定）的论文，一般直接判定为“违规论文”，必要时进行人工判断，确定其是否为“违规论文”，引用他人程序也需明确标注引用来源，否则发现程序雷同，按抄袭认定为“违规论文”。发现违纪行为，组委会将严肃处理，取消获奖（包括成功参赛奖）资格，并将处理结果通报参赛学生所在学校。</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五、奖项设置</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竞赛设立一、二、三等奖、华为专项奖、数模之星、数模之星提名奖、成功参赛奖、参赛单位优秀组织奖等。其中原则上一、二、三等奖获奖数不超过参赛队总数的1.5%、13%和20%，国内外参赛队分开评奖,具体数量由组委会根据参赛情况确定。从一等奖中推荐12支参赛队参加现场答辩会，评选数模之星和数模之星提名奖。</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六、竞赛结果公示与颁奖大会</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在中国研究生创新实践系列大赛官方网站上，于2019年11月上中旬公示竞赛结果；11月中下旬发布拟获奖名单；2019年11月30日</w:t>
      </w:r>
      <w:r>
        <w:rPr>
          <w:rFonts w:hint="default" w:ascii="Calibri" w:hAnsi="Calibri" w:eastAsia="微软雅黑" w:cs="Calibri"/>
          <w:i w:val="0"/>
          <w:caps w:val="0"/>
          <w:color w:val="000000"/>
          <w:spacing w:val="0"/>
          <w:sz w:val="32"/>
          <w:szCs w:val="32"/>
          <w:shd w:val="clear" w:fill="FFFFFF"/>
          <w:lang w:val="en-US"/>
        </w:rPr>
        <w:t>—</w:t>
      </w:r>
      <w:r>
        <w:rPr>
          <w:rFonts w:ascii="仿宋_GB2312" w:hAnsi="宋体" w:eastAsia="仿宋_GB2312" w:cs="仿宋_GB2312"/>
          <w:i w:val="0"/>
          <w:caps w:val="0"/>
          <w:color w:val="000000"/>
          <w:spacing w:val="0"/>
          <w:sz w:val="32"/>
          <w:szCs w:val="32"/>
          <w:shd w:val="clear" w:fill="FFFFFF"/>
          <w:lang w:val="en-US"/>
        </w:rPr>
        <w:t>12</w:t>
      </w:r>
      <w:r>
        <w:rPr>
          <w:rFonts w:hint="eastAsia" w:ascii="宋体" w:hAnsi="宋体" w:eastAsia="宋体" w:cs="宋体"/>
          <w:i w:val="0"/>
          <w:caps w:val="0"/>
          <w:color w:val="000000"/>
          <w:spacing w:val="0"/>
          <w:sz w:val="32"/>
          <w:szCs w:val="32"/>
          <w:shd w:val="clear" w:fill="FFFFFF"/>
        </w:rPr>
        <w:t>月1日，在承办单位福州大学召开“华为杯”第十六届中国研究生数学建模竞赛现场答辩会和颁奖大会。</w:t>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b/>
          <w:i w:val="0"/>
          <w:caps w:val="0"/>
          <w:color w:val="000000"/>
          <w:spacing w:val="0"/>
          <w:sz w:val="32"/>
          <w:szCs w:val="32"/>
          <w:shd w:val="clear" w:fill="FFFFFF"/>
        </w:rPr>
        <w:t>七、预报名回执</w:t>
      </w:r>
    </w:p>
    <w:p>
      <w:pPr>
        <w:pStyle w:val="2"/>
        <w:keepNext w:val="0"/>
        <w:keepLines w:val="0"/>
        <w:widowControl/>
        <w:suppressLineNumbers w:val="0"/>
        <w:spacing w:before="360" w:beforeAutospacing="0" w:after="120" w:afterAutospacing="0" w:line="360" w:lineRule="atLeast"/>
        <w:ind w:left="0" w:right="0"/>
      </w:pPr>
      <w:r>
        <w:rPr>
          <w:rFonts w:hint="default" w:ascii="仿宋_GB2312" w:hAnsi="宋体" w:eastAsia="仿宋_GB2312" w:cs="仿宋_GB2312"/>
          <w:i w:val="0"/>
          <w:caps w:val="0"/>
          <w:color w:val="000000"/>
          <w:spacing w:val="0"/>
          <w:sz w:val="32"/>
          <w:szCs w:val="32"/>
          <w:shd w:val="clear" w:fill="FFFFFF"/>
        </w:rPr>
        <w:t>请各研究生培养单位联系人，于2019年6月10日前扫描二维码回执，提交参赛单位信息及预报名情况。</w:t>
      </w:r>
    </w:p>
    <w:p>
      <w:pPr>
        <w:pStyle w:val="2"/>
        <w:keepNext w:val="0"/>
        <w:keepLines w:val="0"/>
        <w:widowControl/>
        <w:suppressLineNumbers w:val="0"/>
        <w:spacing w:before="360" w:beforeAutospacing="0" w:after="120" w:afterAutospacing="0" w:line="360" w:lineRule="atLeast"/>
        <w:ind w:left="0" w:right="0"/>
        <w:jc w:val="center"/>
      </w:pPr>
      <w:r>
        <w:rPr>
          <w:rFonts w:hint="eastAsia" w:ascii="微软雅黑" w:hAnsi="微软雅黑" w:eastAsia="微软雅黑" w:cs="微软雅黑"/>
          <w:i w:val="0"/>
          <w:caps w:val="0"/>
          <w:color w:val="333333"/>
          <w:spacing w:val="0"/>
          <w:sz w:val="19"/>
          <w:szCs w:val="19"/>
          <w:bdr w:val="none" w:color="auto" w:sz="0" w:space="0"/>
          <w:shd w:val="clear" w:fill="FFFFFF"/>
        </w:rPr>
        <w:drawing>
          <wp:inline distT="0" distB="0" distL="114300" distR="114300">
            <wp:extent cx="1457325" cy="1466850"/>
            <wp:effectExtent l="0" t="0" r="5715"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457325" cy="1466850"/>
                    </a:xfrm>
                    <a:prstGeom prst="rect">
                      <a:avLst/>
                    </a:prstGeom>
                    <a:noFill/>
                    <a:ln w="9525">
                      <a:noFill/>
                    </a:ln>
                  </pic:spPr>
                </pic:pic>
              </a:graphicData>
            </a:graphic>
          </wp:inline>
        </w:drawing>
      </w:r>
    </w:p>
    <w:p>
      <w:pPr>
        <w:pStyle w:val="2"/>
        <w:keepNext w:val="0"/>
        <w:keepLines w:val="0"/>
        <w:widowControl/>
        <w:suppressLineNumbers w:val="0"/>
        <w:spacing w:before="360" w:beforeAutospacing="0" w:after="120" w:afterAutospacing="0" w:line="360" w:lineRule="atLeast"/>
        <w:ind w:left="0" w:right="0"/>
        <w:jc w:val="both"/>
      </w:pPr>
      <w:r>
        <w:rPr>
          <w:rFonts w:hint="eastAsia" w:ascii="宋体" w:hAnsi="宋体" w:eastAsia="宋体" w:cs="宋体"/>
          <w:i w:val="0"/>
          <w:caps w:val="0"/>
          <w:color w:val="000000"/>
          <w:spacing w:val="0"/>
          <w:sz w:val="32"/>
          <w:szCs w:val="32"/>
          <w:shd w:val="clear" w:fill="FFFFFF"/>
        </w:rPr>
        <w:t>衷心祝愿贵单位在竞赛中取得佳绩！</w:t>
      </w:r>
    </w:p>
    <w:p>
      <w:pPr>
        <w:pStyle w:val="2"/>
        <w:keepNext w:val="0"/>
        <w:keepLines w:val="0"/>
        <w:widowControl/>
        <w:suppressLineNumbers w:val="0"/>
        <w:spacing w:before="360" w:beforeAutospacing="0" w:after="120" w:afterAutospacing="0" w:line="360" w:lineRule="atLeast"/>
        <w:ind w:left="0" w:right="0"/>
      </w:pPr>
      <w:r>
        <w:rPr>
          <w:rStyle w:val="5"/>
          <w:rFonts w:hint="eastAsia" w:ascii="宋体" w:hAnsi="宋体" w:eastAsia="宋体" w:cs="宋体"/>
          <w:b/>
          <w:i w:val="0"/>
          <w:caps w:val="0"/>
          <w:color w:val="000000"/>
          <w:spacing w:val="0"/>
          <w:sz w:val="32"/>
          <w:szCs w:val="32"/>
          <w:shd w:val="clear" w:fill="FFFFFF"/>
        </w:rPr>
        <w:t>中国研究生数学建模竞赛微信公众号：npgmcm</w:t>
      </w:r>
    </w:p>
    <w:p>
      <w:pPr>
        <w:pStyle w:val="2"/>
        <w:keepNext w:val="0"/>
        <w:keepLines w:val="0"/>
        <w:widowControl/>
        <w:suppressLineNumbers w:val="0"/>
        <w:spacing w:before="360" w:beforeAutospacing="0" w:after="120" w:afterAutospacing="0" w:line="360" w:lineRule="atLeast"/>
        <w:ind w:left="0" w:right="0"/>
        <w:jc w:val="center"/>
      </w:pPr>
      <w:r>
        <w:rPr>
          <w:rFonts w:hint="eastAsia" w:ascii="微软雅黑" w:hAnsi="微软雅黑" w:eastAsia="微软雅黑" w:cs="微软雅黑"/>
          <w:i w:val="0"/>
          <w:caps w:val="0"/>
          <w:color w:val="333333"/>
          <w:spacing w:val="0"/>
          <w:sz w:val="19"/>
          <w:szCs w:val="19"/>
          <w:bdr w:val="none" w:color="auto" w:sz="0" w:space="0"/>
          <w:shd w:val="clear" w:fill="FFFFFF"/>
        </w:rPr>
        <w:drawing>
          <wp:inline distT="0" distB="0" distL="114300" distR="114300">
            <wp:extent cx="1323975" cy="1257300"/>
            <wp:effectExtent l="0" t="0" r="1905" b="762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323975" cy="1257300"/>
                    </a:xfrm>
                    <a:prstGeom prst="rect">
                      <a:avLst/>
                    </a:prstGeom>
                    <a:noFill/>
                    <a:ln w="9525">
                      <a:noFill/>
                    </a:ln>
                  </pic:spPr>
                </pic:pic>
              </a:graphicData>
            </a:graphic>
          </wp:inline>
        </w:drawing>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b/>
          <w:i w:val="0"/>
          <w:caps w:val="0"/>
          <w:color w:val="000000"/>
          <w:spacing w:val="0"/>
          <w:sz w:val="32"/>
          <w:szCs w:val="32"/>
          <w:shd w:val="clear" w:fill="FFFFFF"/>
        </w:rPr>
        <w:t>竞赛承办单位联系方式：</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联系人：刘勇进、梁飞豹（福州大学数学与计算机科学学院）</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联系电话：0591-22865089（工作日9:00—11:30,15:00—17:30）</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通讯地址：福建省福州市福州大学城乌龙江北大道2号</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福州大学数学与计算机科学学院</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邮政编码：350108</w:t>
      </w:r>
      <w:r>
        <w:rPr>
          <w:rFonts w:hint="eastAsia" w:ascii="微软雅黑" w:hAnsi="微软雅黑" w:eastAsia="微软雅黑" w:cs="微软雅黑"/>
          <w:i w:val="0"/>
          <w:caps w:val="0"/>
          <w:color w:val="000000"/>
          <w:spacing w:val="0"/>
          <w:sz w:val="19"/>
          <w:szCs w:val="19"/>
          <w:shd w:val="clear" w:fill="FFFFFF"/>
        </w:rPr>
        <w:t>    </w:t>
      </w:r>
      <w:r>
        <w:rPr>
          <w:rFonts w:hint="eastAsia" w:ascii="宋体" w:hAnsi="宋体" w:eastAsia="宋体" w:cs="宋体"/>
          <w:i w:val="0"/>
          <w:caps w:val="0"/>
          <w:color w:val="000000"/>
          <w:spacing w:val="0"/>
          <w:sz w:val="32"/>
          <w:szCs w:val="32"/>
          <w:shd w:val="clear" w:fill="FFFFFF"/>
        </w:rPr>
        <w:t>电子邮箱：gmcm2019fzu@163.com</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b/>
          <w:i w:val="0"/>
          <w:caps w:val="0"/>
          <w:color w:val="000000"/>
          <w:spacing w:val="0"/>
          <w:sz w:val="32"/>
          <w:szCs w:val="32"/>
          <w:shd w:val="clear" w:fill="FFFFFF"/>
        </w:rPr>
        <w:t>竞赛组委会秘书处联系方式：</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联系人：奚社新（东南大学研究生院）</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办公电话：025-83795939</w:t>
      </w:r>
      <w:r>
        <w:rPr>
          <w:rFonts w:hint="eastAsia" w:ascii="微软雅黑" w:hAnsi="微软雅黑" w:eastAsia="微软雅黑" w:cs="微软雅黑"/>
          <w:i w:val="0"/>
          <w:caps w:val="0"/>
          <w:color w:val="000000"/>
          <w:spacing w:val="0"/>
          <w:sz w:val="19"/>
          <w:szCs w:val="19"/>
          <w:shd w:val="clear" w:fill="FFFFFF"/>
        </w:rPr>
        <w:t> </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通讯地址：江苏省南京市四牌楼2号东南大学逸夫建筑馆206</w:t>
      </w:r>
    </w:p>
    <w:p>
      <w:pPr>
        <w:pStyle w:val="2"/>
        <w:keepNext w:val="0"/>
        <w:keepLines w:val="0"/>
        <w:widowControl/>
        <w:suppressLineNumbers w:val="0"/>
        <w:spacing w:before="360" w:beforeAutospacing="0" w:after="120" w:afterAutospacing="0" w:line="360" w:lineRule="atLeast"/>
        <w:ind w:left="0" w:right="0"/>
      </w:pPr>
      <w:r>
        <w:rPr>
          <w:rFonts w:hint="eastAsia" w:ascii="宋体" w:hAnsi="宋体" w:eastAsia="宋体" w:cs="宋体"/>
          <w:i w:val="0"/>
          <w:caps w:val="0"/>
          <w:color w:val="000000"/>
          <w:spacing w:val="0"/>
          <w:sz w:val="32"/>
          <w:szCs w:val="32"/>
          <w:shd w:val="clear" w:fill="FFFFFF"/>
        </w:rPr>
        <w:t>邮政编码：210096</w:t>
      </w:r>
      <w:r>
        <w:rPr>
          <w:rFonts w:hint="eastAsia" w:ascii="微软雅黑" w:hAnsi="微软雅黑" w:eastAsia="微软雅黑" w:cs="微软雅黑"/>
          <w:i w:val="0"/>
          <w:caps w:val="0"/>
          <w:color w:val="000000"/>
          <w:spacing w:val="0"/>
          <w:sz w:val="19"/>
          <w:szCs w:val="19"/>
          <w:shd w:val="clear" w:fill="FFFFFF"/>
        </w:rPr>
        <w:t>     </w:t>
      </w:r>
      <w:r>
        <w:rPr>
          <w:rFonts w:hint="eastAsia" w:ascii="宋体" w:hAnsi="宋体" w:eastAsia="宋体" w:cs="宋体"/>
          <w:i w:val="0"/>
          <w:caps w:val="0"/>
          <w:color w:val="000000"/>
          <w:spacing w:val="0"/>
          <w:sz w:val="32"/>
          <w:szCs w:val="32"/>
          <w:shd w:val="clear" w:fill="FFFFFF"/>
        </w:rPr>
        <w:t>电子邮箱：gscpc3@seu.edu.cn</w:t>
      </w:r>
    </w:p>
    <w:p>
      <w:pPr>
        <w:pStyle w:val="2"/>
        <w:keepNext w:val="0"/>
        <w:keepLines w:val="0"/>
        <w:pageBreakBefore w:val="0"/>
        <w:widowControl/>
        <w:suppressLineNumbers w:val="0"/>
        <w:kinsoku/>
        <w:wordWrap/>
        <w:overflowPunct/>
        <w:topLinePunct w:val="0"/>
        <w:autoSpaceDE/>
        <w:autoSpaceDN/>
        <w:bidi w:val="0"/>
        <w:adjustRightInd/>
        <w:snapToGrid/>
        <w:spacing w:before="360" w:beforeAutospacing="0" w:after="120" w:afterAutospacing="0" w:line="240" w:lineRule="atLeast"/>
        <w:ind w:left="0" w:right="0"/>
        <w:textAlignment w:val="auto"/>
        <w:rPr>
          <w:rFonts w:hint="eastAsia" w:ascii="微软雅黑" w:hAnsi="微软雅黑" w:eastAsia="微软雅黑" w:cs="微软雅黑"/>
          <w:i w:val="0"/>
          <w:caps w:val="0"/>
          <w:color w:val="333333"/>
          <w:spacing w:val="0"/>
          <w:sz w:val="19"/>
          <w:szCs w:val="19"/>
          <w:shd w:val="clear" w:fill="FFFFFF"/>
        </w:rPr>
      </w:pPr>
      <w:r>
        <w:rPr>
          <w:rFonts w:hint="eastAsia" w:ascii="微软雅黑" w:hAnsi="微软雅黑" w:eastAsia="微软雅黑" w:cs="微软雅黑"/>
          <w:i w:val="0"/>
          <w:caps w:val="0"/>
          <w:color w:val="333333"/>
          <w:spacing w:val="0"/>
          <w:sz w:val="19"/>
          <w:szCs w:val="19"/>
          <w:shd w:val="clear" w:fill="FFFFFF"/>
        </w:rPr>
        <w:t>附件1：</w:t>
      </w:r>
      <w:r>
        <w:rPr>
          <w:rFonts w:hint="eastAsia" w:ascii="微软雅黑" w:hAnsi="微软雅黑" w:eastAsia="微软雅黑" w:cs="微软雅黑"/>
          <w:i w:val="0"/>
          <w:caps w:val="0"/>
          <w:color w:val="1890FF"/>
          <w:spacing w:val="0"/>
          <w:sz w:val="19"/>
          <w:szCs w:val="19"/>
          <w:u w:val="none"/>
          <w:shd w:val="clear" w:fill="FFFFFF"/>
        </w:rPr>
        <w:fldChar w:fldCharType="begin"/>
      </w:r>
      <w:r>
        <w:rPr>
          <w:rFonts w:hint="eastAsia" w:ascii="微软雅黑" w:hAnsi="微软雅黑" w:eastAsia="微软雅黑" w:cs="微软雅黑"/>
          <w:i w:val="0"/>
          <w:caps w:val="0"/>
          <w:color w:val="1890FF"/>
          <w:spacing w:val="0"/>
          <w:sz w:val="19"/>
          <w:szCs w:val="19"/>
          <w:u w:val="none"/>
          <w:shd w:val="clear" w:fill="FFFFFF"/>
        </w:rPr>
        <w:instrText xml:space="preserve"> HYPERLINK "http://cpipc.chinadegrees.cn/sysFile/downFile.do?fileId=f27921323677470a8cfe31483b7040a2" </w:instrText>
      </w:r>
      <w:r>
        <w:rPr>
          <w:rFonts w:hint="eastAsia" w:ascii="微软雅黑" w:hAnsi="微软雅黑" w:eastAsia="微软雅黑" w:cs="微软雅黑"/>
          <w:i w:val="0"/>
          <w:caps w:val="0"/>
          <w:color w:val="1890FF"/>
          <w:spacing w:val="0"/>
          <w:sz w:val="19"/>
          <w:szCs w:val="19"/>
          <w:u w:val="none"/>
          <w:shd w:val="clear" w:fill="FFFFFF"/>
        </w:rPr>
        <w:fldChar w:fldCharType="separate"/>
      </w:r>
      <w:r>
        <w:rPr>
          <w:rStyle w:val="6"/>
          <w:rFonts w:hint="eastAsia" w:ascii="微软雅黑" w:hAnsi="微软雅黑" w:eastAsia="微软雅黑" w:cs="微软雅黑"/>
          <w:i w:val="0"/>
          <w:caps w:val="0"/>
          <w:color w:val="1890FF"/>
          <w:spacing w:val="0"/>
          <w:sz w:val="19"/>
          <w:szCs w:val="19"/>
          <w:u w:val="none"/>
          <w:shd w:val="clear" w:fill="FFFFFF"/>
        </w:rPr>
        <w:t>中国研究生创新实践系列大赛-学生用户操作手册.pdf</w:t>
      </w:r>
      <w:r>
        <w:rPr>
          <w:rFonts w:hint="eastAsia" w:ascii="微软雅黑" w:hAnsi="微软雅黑" w:eastAsia="微软雅黑" w:cs="微软雅黑"/>
          <w:i w:val="0"/>
          <w:caps w:val="0"/>
          <w:color w:val="1890FF"/>
          <w:spacing w:val="0"/>
          <w:sz w:val="19"/>
          <w:szCs w:val="19"/>
          <w:u w:val="none"/>
          <w:shd w:val="clear" w:fill="FFFFFF"/>
        </w:rPr>
        <w:fldChar w:fldCharType="end"/>
      </w:r>
      <w:r>
        <w:rPr>
          <w:rFonts w:hint="eastAsia" w:ascii="微软雅黑" w:hAnsi="微软雅黑" w:eastAsia="微软雅黑" w:cs="微软雅黑"/>
          <w:i w:val="0"/>
          <w:caps w:val="0"/>
          <w:color w:val="333333"/>
          <w:spacing w:val="0"/>
          <w:sz w:val="19"/>
          <w:szCs w:val="19"/>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360" w:beforeAutospacing="0" w:after="120" w:afterAutospacing="0" w:line="240" w:lineRule="atLeast"/>
        <w:ind w:left="0" w:right="0"/>
        <w:textAlignment w:val="auto"/>
      </w:pPr>
      <w:r>
        <w:rPr>
          <w:rFonts w:hint="eastAsia" w:ascii="微软雅黑" w:hAnsi="微软雅黑" w:eastAsia="微软雅黑" w:cs="微软雅黑"/>
          <w:i w:val="0"/>
          <w:caps w:val="0"/>
          <w:color w:val="333333"/>
          <w:spacing w:val="0"/>
          <w:sz w:val="19"/>
          <w:szCs w:val="19"/>
          <w:shd w:val="clear" w:fill="FFFFFF"/>
        </w:rPr>
        <w:t>附件2：</w:t>
      </w:r>
      <w:r>
        <w:rPr>
          <w:rFonts w:hint="eastAsia" w:ascii="微软雅黑" w:hAnsi="微软雅黑" w:eastAsia="微软雅黑" w:cs="微软雅黑"/>
          <w:i w:val="0"/>
          <w:caps w:val="0"/>
          <w:color w:val="1890FF"/>
          <w:spacing w:val="0"/>
          <w:sz w:val="19"/>
          <w:szCs w:val="19"/>
          <w:u w:val="none"/>
          <w:shd w:val="clear" w:fill="FFFFFF"/>
        </w:rPr>
        <w:fldChar w:fldCharType="begin"/>
      </w:r>
      <w:r>
        <w:rPr>
          <w:rFonts w:hint="eastAsia" w:ascii="微软雅黑" w:hAnsi="微软雅黑" w:eastAsia="微软雅黑" w:cs="微软雅黑"/>
          <w:i w:val="0"/>
          <w:caps w:val="0"/>
          <w:color w:val="1890FF"/>
          <w:spacing w:val="0"/>
          <w:sz w:val="19"/>
          <w:szCs w:val="19"/>
          <w:u w:val="none"/>
          <w:shd w:val="clear" w:fill="FFFFFF"/>
        </w:rPr>
        <w:instrText xml:space="preserve"> HYPERLINK "http://cpipc.chinadegrees.cn/sysFile/downFile.do?fileId=3fd04effd6b24bfdafd545d4bc0e23e2" </w:instrText>
      </w:r>
      <w:r>
        <w:rPr>
          <w:rFonts w:hint="eastAsia" w:ascii="微软雅黑" w:hAnsi="微软雅黑" w:eastAsia="微软雅黑" w:cs="微软雅黑"/>
          <w:i w:val="0"/>
          <w:caps w:val="0"/>
          <w:color w:val="1890FF"/>
          <w:spacing w:val="0"/>
          <w:sz w:val="19"/>
          <w:szCs w:val="19"/>
          <w:u w:val="none"/>
          <w:shd w:val="clear" w:fill="FFFFFF"/>
        </w:rPr>
        <w:fldChar w:fldCharType="separate"/>
      </w:r>
      <w:r>
        <w:rPr>
          <w:rStyle w:val="6"/>
          <w:rFonts w:hint="eastAsia" w:ascii="微软雅黑" w:hAnsi="微软雅黑" w:eastAsia="微软雅黑" w:cs="微软雅黑"/>
          <w:i w:val="0"/>
          <w:caps w:val="0"/>
          <w:color w:val="1890FF"/>
          <w:spacing w:val="0"/>
          <w:sz w:val="19"/>
          <w:szCs w:val="19"/>
          <w:u w:val="none"/>
          <w:shd w:val="clear" w:fill="FFFFFF"/>
        </w:rPr>
        <w:t>中国研究生创新实践系列大赛-指导教师操作手册.pdf</w:t>
      </w:r>
      <w:r>
        <w:rPr>
          <w:rFonts w:hint="eastAsia" w:ascii="微软雅黑" w:hAnsi="微软雅黑" w:eastAsia="微软雅黑" w:cs="微软雅黑"/>
          <w:i w:val="0"/>
          <w:caps w:val="0"/>
          <w:color w:val="1890FF"/>
          <w:spacing w:val="0"/>
          <w:sz w:val="19"/>
          <w:szCs w:val="19"/>
          <w:u w:val="none"/>
          <w:shd w:val="clear" w:fill="FFFFFF"/>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360" w:beforeAutospacing="0" w:after="120" w:afterAutospacing="0" w:line="240" w:lineRule="atLeast"/>
        <w:ind w:left="0" w:right="0"/>
        <w:textAlignment w:val="auto"/>
      </w:pPr>
      <w:r>
        <w:rPr>
          <w:rFonts w:hint="eastAsia" w:ascii="微软雅黑" w:hAnsi="微软雅黑" w:eastAsia="微软雅黑" w:cs="微软雅黑"/>
          <w:i w:val="0"/>
          <w:caps w:val="0"/>
          <w:color w:val="333333"/>
          <w:spacing w:val="0"/>
          <w:sz w:val="19"/>
          <w:szCs w:val="19"/>
          <w:shd w:val="clear" w:fill="FFFFFF"/>
        </w:rPr>
        <w:t>附件3：</w:t>
      </w:r>
      <w:r>
        <w:rPr>
          <w:rFonts w:hint="eastAsia" w:ascii="微软雅黑" w:hAnsi="微软雅黑" w:eastAsia="微软雅黑" w:cs="微软雅黑"/>
          <w:i w:val="0"/>
          <w:caps w:val="0"/>
          <w:color w:val="1890FF"/>
          <w:spacing w:val="0"/>
          <w:sz w:val="19"/>
          <w:szCs w:val="19"/>
          <w:u w:val="none"/>
          <w:shd w:val="clear" w:fill="FFFFFF"/>
        </w:rPr>
        <w:fldChar w:fldCharType="begin"/>
      </w:r>
      <w:r>
        <w:rPr>
          <w:rFonts w:hint="eastAsia" w:ascii="微软雅黑" w:hAnsi="微软雅黑" w:eastAsia="微软雅黑" w:cs="微软雅黑"/>
          <w:i w:val="0"/>
          <w:caps w:val="0"/>
          <w:color w:val="1890FF"/>
          <w:spacing w:val="0"/>
          <w:sz w:val="19"/>
          <w:szCs w:val="19"/>
          <w:u w:val="none"/>
          <w:shd w:val="clear" w:fill="FFFFFF"/>
        </w:rPr>
        <w:instrText xml:space="preserve"> HYPERLINK "http://cpipc.chinadegrees.cn/sysFile/downFile.do?fileId=723e9a73aa194b839ade1aacbda9703a" </w:instrText>
      </w:r>
      <w:r>
        <w:rPr>
          <w:rFonts w:hint="eastAsia" w:ascii="微软雅黑" w:hAnsi="微软雅黑" w:eastAsia="微软雅黑" w:cs="微软雅黑"/>
          <w:i w:val="0"/>
          <w:caps w:val="0"/>
          <w:color w:val="1890FF"/>
          <w:spacing w:val="0"/>
          <w:sz w:val="19"/>
          <w:szCs w:val="19"/>
          <w:u w:val="none"/>
          <w:shd w:val="clear" w:fill="FFFFFF"/>
        </w:rPr>
        <w:fldChar w:fldCharType="separate"/>
      </w:r>
      <w:r>
        <w:rPr>
          <w:rStyle w:val="6"/>
          <w:rFonts w:hint="eastAsia" w:ascii="微软雅黑" w:hAnsi="微软雅黑" w:eastAsia="微软雅黑" w:cs="微软雅黑"/>
          <w:i w:val="0"/>
          <w:caps w:val="0"/>
          <w:color w:val="1890FF"/>
          <w:spacing w:val="0"/>
          <w:sz w:val="19"/>
          <w:szCs w:val="19"/>
          <w:u w:val="none"/>
          <w:shd w:val="clear" w:fill="FFFFFF"/>
        </w:rPr>
        <w:t>中国研究生创新实践系列大赛-研究生培养单位用户操作手册.pdf</w:t>
      </w:r>
      <w:r>
        <w:rPr>
          <w:rFonts w:hint="eastAsia" w:ascii="微软雅黑" w:hAnsi="微软雅黑" w:eastAsia="微软雅黑" w:cs="微软雅黑"/>
          <w:i w:val="0"/>
          <w:caps w:val="0"/>
          <w:color w:val="1890FF"/>
          <w:spacing w:val="0"/>
          <w:sz w:val="19"/>
          <w:szCs w:val="19"/>
          <w:u w:val="none"/>
          <w:shd w:val="clear" w:fill="FFFFFF"/>
        </w:rPr>
        <w:fldChar w:fldCharType="end"/>
      </w:r>
      <w:r>
        <w:rPr>
          <w:rFonts w:hint="eastAsia" w:ascii="微软雅黑" w:hAnsi="微软雅黑" w:eastAsia="微软雅黑" w:cs="微软雅黑"/>
          <w:i w:val="0"/>
          <w:caps w:val="0"/>
          <w:color w:val="333333"/>
          <w:spacing w:val="0"/>
          <w:sz w:val="19"/>
          <w:szCs w:val="19"/>
          <w:shd w:val="clear" w:fill="FFFFFF"/>
        </w:rPr>
        <w:t> </w:t>
      </w:r>
    </w:p>
    <w:p>
      <w:pPr>
        <w:pStyle w:val="2"/>
        <w:keepNext w:val="0"/>
        <w:keepLines w:val="0"/>
        <w:widowControl/>
        <w:suppressLineNumbers w:val="0"/>
        <w:spacing w:before="360" w:beforeAutospacing="0" w:after="120" w:afterAutospacing="0" w:line="360" w:lineRule="atLeast"/>
        <w:ind w:left="0" w:right="0"/>
        <w:jc w:val="right"/>
      </w:pPr>
      <w:r>
        <w:rPr>
          <w:rFonts w:ascii="仿宋" w:hAnsi="仿宋" w:eastAsia="仿宋" w:cs="仿宋"/>
          <w:b/>
          <w:i w:val="0"/>
          <w:caps w:val="0"/>
          <w:color w:val="000000"/>
          <w:spacing w:val="0"/>
          <w:sz w:val="28"/>
          <w:szCs w:val="28"/>
          <w:shd w:val="clear" w:fill="FFFFFF"/>
          <w:lang w:val="en-US"/>
        </w:rPr>
        <w:t> </w:t>
      </w:r>
      <w:r>
        <w:rPr>
          <w:rFonts w:hint="eastAsia" w:ascii="宋体" w:hAnsi="宋体" w:eastAsia="宋体" w:cs="宋体"/>
          <w:b/>
          <w:i w:val="0"/>
          <w:caps w:val="0"/>
          <w:color w:val="000000"/>
          <w:spacing w:val="0"/>
          <w:sz w:val="32"/>
          <w:szCs w:val="32"/>
          <w:shd w:val="clear" w:fill="FFFFFF"/>
          <w:lang w:val="en-US"/>
        </w:rPr>
        <w:t> </w:t>
      </w:r>
      <w:r>
        <w:rPr>
          <w:rFonts w:hint="eastAsia" w:ascii="宋体" w:hAnsi="宋体" w:eastAsia="宋体" w:cs="宋体"/>
          <w:i w:val="0"/>
          <w:caps w:val="0"/>
          <w:color w:val="000000"/>
          <w:spacing w:val="0"/>
          <w:sz w:val="32"/>
          <w:szCs w:val="32"/>
          <w:shd w:val="clear" w:fill="FFFFFF"/>
        </w:rPr>
        <w:t>中国研究生数学建模竞赛组织委员会</w:t>
      </w:r>
    </w:p>
    <w:p>
      <w:pPr>
        <w:pStyle w:val="2"/>
        <w:keepNext w:val="0"/>
        <w:keepLines w:val="0"/>
        <w:widowControl/>
        <w:suppressLineNumbers w:val="0"/>
        <w:spacing w:before="360" w:beforeAutospacing="0" w:after="120" w:afterAutospacing="0" w:line="360" w:lineRule="atLeast"/>
        <w:ind w:left="0" w:right="0"/>
        <w:jc w:val="right"/>
      </w:pPr>
      <w:r>
        <w:rPr>
          <w:rFonts w:hint="eastAsia" w:ascii="宋体" w:hAnsi="宋体" w:eastAsia="宋体" w:cs="宋体"/>
          <w:i w:val="0"/>
          <w:caps w:val="0"/>
          <w:color w:val="000000"/>
          <w:spacing w:val="0"/>
          <w:sz w:val="32"/>
          <w:szCs w:val="32"/>
          <w:shd w:val="clear" w:fill="FFFFFF"/>
        </w:rPr>
        <w:t>“华为杯”第十六届中国研究生数学建模竞赛执行委员会</w:t>
      </w:r>
    </w:p>
    <w:p>
      <w:pPr>
        <w:pStyle w:val="2"/>
        <w:keepNext w:val="0"/>
        <w:keepLines w:val="0"/>
        <w:widowControl/>
        <w:suppressLineNumbers w:val="0"/>
        <w:spacing w:before="360" w:beforeAutospacing="0" w:after="120" w:afterAutospacing="0" w:line="360" w:lineRule="atLeast"/>
        <w:ind w:left="0" w:right="0"/>
        <w:jc w:val="right"/>
      </w:pPr>
      <w:bookmarkStart w:id="1" w:name="_GoBack"/>
      <w:bookmarkEnd w:id="1"/>
      <w:r>
        <w:rPr>
          <w:rFonts w:hint="eastAsia" w:ascii="宋体" w:hAnsi="宋体" w:eastAsia="宋体" w:cs="宋体"/>
          <w:i w:val="0"/>
          <w:caps w:val="0"/>
          <w:color w:val="000000"/>
          <w:spacing w:val="0"/>
          <w:sz w:val="32"/>
          <w:szCs w:val="32"/>
          <w:shd w:val="clear" w:fill="FFFFFF"/>
        </w:rPr>
        <w:t>福州大学数学与计算机科学学院(代章)</w:t>
      </w:r>
    </w:p>
    <w:p>
      <w:pPr>
        <w:pStyle w:val="2"/>
        <w:keepNext w:val="0"/>
        <w:keepLines w:val="0"/>
        <w:widowControl/>
        <w:suppressLineNumbers w:val="0"/>
        <w:spacing w:before="360" w:beforeAutospacing="0" w:after="120" w:afterAutospacing="0" w:line="360" w:lineRule="atLeast"/>
        <w:ind w:left="0" w:right="0"/>
        <w:jc w:val="right"/>
      </w:pPr>
      <w:r>
        <w:rPr>
          <w:rFonts w:hint="default" w:ascii="仿宋_GB2312" w:hAnsi="宋体" w:eastAsia="仿宋_GB2312" w:cs="仿宋_GB2312"/>
          <w:i w:val="0"/>
          <w:caps w:val="0"/>
          <w:color w:val="000000"/>
          <w:spacing w:val="0"/>
          <w:sz w:val="32"/>
          <w:szCs w:val="32"/>
          <w:shd w:val="clear" w:fill="FFFFFF"/>
        </w:rPr>
        <w:t>2019年5月8日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728BA"/>
    <w:rsid w:val="162175F9"/>
    <w:rsid w:val="460728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2019-05-14T13:04:00Z</dcterms:created>
  <dc:creator>alala</dc:creator>
  <cp:lastModifiedBy>alala</cp:lastModifiedBy>
  <dcterms:modified xsi:type="dcterms:W3CDTF">2019-05-14T13:08:13Z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