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71B" w:rsidRDefault="00FB26D3"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南昌航空大学</w:t>
      </w:r>
      <w:r>
        <w:rPr>
          <w:rFonts w:eastAsia="黑体" w:hint="eastAsia"/>
          <w:sz w:val="32"/>
          <w:szCs w:val="32"/>
        </w:rPr>
        <w:t>202</w:t>
      </w:r>
      <w:r>
        <w:rPr>
          <w:rFonts w:eastAsia="黑体" w:hint="eastAsia"/>
          <w:sz w:val="32"/>
          <w:szCs w:val="32"/>
        </w:rPr>
        <w:t>5</w:t>
      </w:r>
      <w:r>
        <w:rPr>
          <w:rFonts w:eastAsia="黑体" w:hint="eastAsia"/>
          <w:sz w:val="32"/>
          <w:szCs w:val="32"/>
        </w:rPr>
        <w:t>年研究生入学考试初试</w:t>
      </w:r>
      <w:r>
        <w:rPr>
          <w:rFonts w:eastAsia="黑体"/>
          <w:sz w:val="32"/>
          <w:szCs w:val="32"/>
        </w:rPr>
        <w:t>大纲</w:t>
      </w:r>
    </w:p>
    <w:p w:rsidR="0033771B" w:rsidRDefault="00FB26D3">
      <w:pPr>
        <w:spacing w:line="360" w:lineRule="auto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考试科目名称：电路</w:t>
      </w:r>
      <w:r>
        <w:rPr>
          <w:rFonts w:ascii="方正书宋简体" w:eastAsia="方正书宋简体"/>
          <w:sz w:val="24"/>
        </w:rPr>
        <w:t>分析</w:t>
      </w:r>
    </w:p>
    <w:p w:rsidR="0033771B" w:rsidRDefault="00FB26D3">
      <w:pPr>
        <w:spacing w:line="360" w:lineRule="auto"/>
        <w:rPr>
          <w:rFonts w:ascii="方正书宋简体" w:eastAsia="方正书宋简体"/>
          <w:color w:val="FF0000"/>
          <w:sz w:val="24"/>
        </w:rPr>
      </w:pPr>
      <w:r>
        <w:rPr>
          <w:rFonts w:ascii="方正书宋简体" w:eastAsia="方正书宋简体" w:hint="eastAsia"/>
          <w:sz w:val="24"/>
        </w:rPr>
        <w:t>考试科目代码：</w:t>
      </w:r>
      <w:r>
        <w:rPr>
          <w:rFonts w:ascii="方正书宋简体" w:eastAsia="方正书宋简体" w:hint="eastAsia"/>
          <w:sz w:val="24"/>
        </w:rPr>
        <w:t>8</w:t>
      </w:r>
      <w:r>
        <w:rPr>
          <w:rFonts w:ascii="方正书宋简体" w:eastAsia="方正书宋简体"/>
          <w:sz w:val="24"/>
        </w:rPr>
        <w:t>82</w:t>
      </w:r>
    </w:p>
    <w:p w:rsidR="0033771B" w:rsidRDefault="00FB26D3">
      <w:pPr>
        <w:spacing w:line="360" w:lineRule="auto"/>
        <w:rPr>
          <w:rFonts w:ascii="方正书宋简体" w:eastAsia="方正书宋简体"/>
          <w:sz w:val="24"/>
        </w:rPr>
      </w:pPr>
      <w:r>
        <w:rPr>
          <w:rFonts w:ascii="方正书宋简体" w:eastAsia="方正书宋简体"/>
          <w:sz w:val="24"/>
        </w:rPr>
        <w:t>考试形式</w:t>
      </w:r>
      <w:r>
        <w:rPr>
          <w:rFonts w:ascii="方正书宋简体" w:eastAsia="方正书宋简体" w:hint="eastAsia"/>
          <w:sz w:val="24"/>
        </w:rPr>
        <w:t>：</w:t>
      </w:r>
      <w:r>
        <w:rPr>
          <w:rFonts w:ascii="Arial" w:hAnsi="Arial" w:cs="Arial"/>
          <w:color w:val="333333"/>
          <w:sz w:val="24"/>
          <w:shd w:val="clear" w:color="auto" w:fill="FFFFFF"/>
        </w:rPr>
        <w:t>笔试</w:t>
      </w:r>
    </w:p>
    <w:p w:rsidR="0033771B" w:rsidRDefault="00FB26D3">
      <w:pPr>
        <w:spacing w:line="360" w:lineRule="auto"/>
        <w:rPr>
          <w:rFonts w:ascii="宋体" w:hAnsi="宋体"/>
          <w:sz w:val="24"/>
        </w:rPr>
      </w:pPr>
      <w:r>
        <w:rPr>
          <w:rFonts w:ascii="方正书宋简体" w:eastAsia="方正书宋简体" w:hint="eastAsia"/>
          <w:sz w:val="24"/>
        </w:rPr>
        <w:t>考试时间：</w:t>
      </w:r>
      <w:r>
        <w:rPr>
          <w:rFonts w:ascii="宋体" w:hAnsi="宋体" w:hint="eastAsia"/>
          <w:sz w:val="24"/>
        </w:rPr>
        <w:t>180</w:t>
      </w:r>
      <w:r>
        <w:rPr>
          <w:rFonts w:ascii="宋体" w:hAnsi="宋体" w:hint="eastAsia"/>
          <w:sz w:val="24"/>
        </w:rPr>
        <w:t>分钟</w:t>
      </w:r>
    </w:p>
    <w:p w:rsidR="0033771B" w:rsidRDefault="00FB26D3">
      <w:pPr>
        <w:spacing w:line="360" w:lineRule="auto"/>
        <w:rPr>
          <w:rFonts w:ascii="宋体" w:hAnsi="宋体"/>
          <w:sz w:val="24"/>
        </w:rPr>
      </w:pPr>
      <w:r>
        <w:rPr>
          <w:rFonts w:ascii="方正书宋简体" w:eastAsia="方正书宋简体" w:hint="eastAsia"/>
          <w:sz w:val="24"/>
        </w:rPr>
        <w:t>满分</w:t>
      </w:r>
      <w:r>
        <w:rPr>
          <w:rFonts w:ascii="宋体" w:hAnsi="宋体" w:hint="eastAsia"/>
          <w:sz w:val="24"/>
        </w:rPr>
        <w:t>：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>150</w:t>
      </w:r>
      <w:r>
        <w:rPr>
          <w:rFonts w:ascii="宋体" w:hAnsi="宋体" w:hint="eastAsia"/>
          <w:sz w:val="24"/>
        </w:rPr>
        <w:t>分</w:t>
      </w:r>
    </w:p>
    <w:p w:rsidR="0033771B" w:rsidRDefault="00FB26D3">
      <w:pPr>
        <w:spacing w:line="360" w:lineRule="auto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参考书目：</w:t>
      </w:r>
    </w:p>
    <w:p w:rsidR="0033771B" w:rsidRDefault="00FB26D3">
      <w:pPr>
        <w:spacing w:line="360" w:lineRule="auto"/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《电路</w:t>
      </w:r>
      <w:r>
        <w:rPr>
          <w:rFonts w:ascii="Arial" w:hAnsi="Arial" w:cs="Arial"/>
          <w:color w:val="333333"/>
          <w:szCs w:val="21"/>
          <w:shd w:val="clear" w:color="auto" w:fill="FFFFFF"/>
        </w:rPr>
        <w:t>分析基础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》（第三版）俎</w:t>
      </w:r>
      <w:r>
        <w:rPr>
          <w:rFonts w:ascii="Arial" w:hAnsi="Arial" w:cs="Arial"/>
          <w:color w:val="333333"/>
          <w:szCs w:val="21"/>
          <w:shd w:val="clear" w:color="auto" w:fill="FFFFFF"/>
        </w:rPr>
        <w:t>云霄编，电子工业出版社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 xml:space="preserve"> 2020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年</w:t>
      </w:r>
      <w:r w:rsidR="001B347B"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  <w:bookmarkStart w:id="0" w:name="_GoBack"/>
      <w:bookmarkEnd w:id="0"/>
    </w:p>
    <w:p w:rsidR="0033771B" w:rsidRDefault="00FB26D3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一、试卷结构：</w:t>
      </w:r>
    </w:p>
    <w:p w:rsidR="0033771B" w:rsidRDefault="00FB26D3">
      <w:pPr>
        <w:pStyle w:val="aa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 w:hint="eastAsia"/>
          <w:color w:val="333333"/>
          <w:sz w:val="21"/>
          <w:szCs w:val="21"/>
        </w:rPr>
        <w:t>1</w:t>
      </w:r>
      <w:r>
        <w:rPr>
          <w:rFonts w:ascii="Arial" w:hAnsi="Arial" w:cs="Arial" w:hint="eastAsia"/>
          <w:color w:val="333333"/>
          <w:sz w:val="21"/>
          <w:szCs w:val="21"/>
        </w:rPr>
        <w:t>、选择</w:t>
      </w:r>
      <w:r>
        <w:rPr>
          <w:rFonts w:ascii="Arial" w:hAnsi="Arial" w:cs="Arial"/>
          <w:color w:val="333333"/>
          <w:sz w:val="21"/>
          <w:szCs w:val="21"/>
        </w:rPr>
        <w:t>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共</w:t>
      </w:r>
      <w:r>
        <w:rPr>
          <w:rFonts w:ascii="Arial" w:hAnsi="Arial" w:cs="Arial" w:hint="eastAsia"/>
          <w:color w:val="333333"/>
          <w:sz w:val="21"/>
          <w:szCs w:val="21"/>
        </w:rPr>
        <w:t>45</w:t>
      </w:r>
      <w:r>
        <w:rPr>
          <w:rFonts w:ascii="Arial" w:hAnsi="Arial" w:cs="Arial"/>
          <w:color w:val="333333"/>
          <w:sz w:val="21"/>
          <w:szCs w:val="21"/>
        </w:rPr>
        <w:t>分</w:t>
      </w:r>
      <w:r>
        <w:rPr>
          <w:rFonts w:ascii="Arial" w:hAnsi="Arial" w:cs="Arial" w:hint="eastAsia"/>
          <w:color w:val="333333"/>
          <w:sz w:val="21"/>
          <w:szCs w:val="21"/>
        </w:rPr>
        <w:t>；</w:t>
      </w:r>
      <w:r>
        <w:rPr>
          <w:rFonts w:ascii="Arial" w:hAnsi="Arial" w:cs="Arial" w:hint="eastAsia"/>
          <w:color w:val="333333"/>
          <w:sz w:val="21"/>
          <w:szCs w:val="21"/>
        </w:rPr>
        <w:t>2</w:t>
      </w:r>
      <w:r>
        <w:rPr>
          <w:rFonts w:ascii="Arial" w:hAnsi="Arial" w:cs="Arial" w:hint="eastAsia"/>
          <w:color w:val="333333"/>
          <w:sz w:val="21"/>
          <w:szCs w:val="21"/>
        </w:rPr>
        <w:t>、简单计算</w:t>
      </w:r>
      <w:r>
        <w:rPr>
          <w:rFonts w:ascii="Arial" w:hAnsi="Arial" w:cs="Arial"/>
          <w:color w:val="333333"/>
          <w:sz w:val="21"/>
          <w:szCs w:val="21"/>
        </w:rPr>
        <w:t>题</w:t>
      </w:r>
      <w:r>
        <w:rPr>
          <w:rFonts w:ascii="Arial" w:hAnsi="Arial" w:cs="Arial" w:hint="eastAsia"/>
          <w:color w:val="333333"/>
          <w:sz w:val="21"/>
          <w:szCs w:val="21"/>
        </w:rPr>
        <w:t xml:space="preserve"> </w:t>
      </w:r>
      <w:r>
        <w:rPr>
          <w:rFonts w:ascii="Arial" w:hAnsi="Arial" w:cs="Arial" w:hint="eastAsia"/>
          <w:color w:val="333333"/>
          <w:sz w:val="21"/>
          <w:szCs w:val="21"/>
        </w:rPr>
        <w:t>共</w:t>
      </w:r>
      <w:r>
        <w:rPr>
          <w:rFonts w:ascii="Arial" w:hAnsi="Arial" w:cs="Arial" w:hint="eastAsia"/>
          <w:color w:val="333333"/>
          <w:sz w:val="21"/>
          <w:szCs w:val="21"/>
        </w:rPr>
        <w:t>50</w:t>
      </w:r>
      <w:r>
        <w:rPr>
          <w:rFonts w:ascii="Arial" w:hAnsi="Arial" w:cs="Arial"/>
          <w:color w:val="333333"/>
          <w:sz w:val="21"/>
          <w:szCs w:val="21"/>
        </w:rPr>
        <w:t>分</w:t>
      </w:r>
      <w:r>
        <w:rPr>
          <w:rFonts w:ascii="Arial" w:hAnsi="Arial" w:cs="Arial" w:hint="eastAsia"/>
          <w:color w:val="333333"/>
          <w:sz w:val="21"/>
          <w:szCs w:val="21"/>
        </w:rPr>
        <w:t>；</w:t>
      </w:r>
      <w:r>
        <w:rPr>
          <w:rFonts w:ascii="Arial" w:hAnsi="Arial" w:cs="Arial" w:hint="eastAsia"/>
          <w:color w:val="333333"/>
          <w:sz w:val="21"/>
          <w:szCs w:val="21"/>
        </w:rPr>
        <w:t>3</w:t>
      </w:r>
      <w:r>
        <w:rPr>
          <w:rFonts w:ascii="Arial" w:hAnsi="Arial" w:cs="Arial" w:hint="eastAsia"/>
          <w:color w:val="333333"/>
          <w:sz w:val="21"/>
          <w:szCs w:val="21"/>
        </w:rPr>
        <w:t>、计算</w:t>
      </w:r>
      <w:r>
        <w:rPr>
          <w:rFonts w:ascii="Arial" w:hAnsi="Arial" w:cs="Arial"/>
          <w:color w:val="333333"/>
          <w:sz w:val="21"/>
          <w:szCs w:val="21"/>
        </w:rPr>
        <w:t>题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共</w:t>
      </w:r>
      <w:r>
        <w:rPr>
          <w:rFonts w:ascii="Arial" w:hAnsi="Arial" w:cs="Arial" w:hint="eastAsia"/>
          <w:color w:val="333333"/>
          <w:sz w:val="21"/>
          <w:szCs w:val="21"/>
        </w:rPr>
        <w:t>55</w:t>
      </w:r>
      <w:r>
        <w:rPr>
          <w:rFonts w:ascii="Arial" w:hAnsi="Arial" w:cs="Arial"/>
          <w:color w:val="333333"/>
          <w:sz w:val="21"/>
          <w:szCs w:val="21"/>
        </w:rPr>
        <w:t>分</w:t>
      </w:r>
    </w:p>
    <w:p w:rsidR="0033771B" w:rsidRDefault="00FB26D3">
      <w:pPr>
        <w:snapToGrid w:val="0"/>
        <w:spacing w:line="360" w:lineRule="auto"/>
        <w:rPr>
          <w:sz w:val="24"/>
        </w:rPr>
      </w:pPr>
      <w:r>
        <w:rPr>
          <w:rFonts w:ascii="宋体" w:hAnsi="宋体" w:hint="eastAsia"/>
          <w:b/>
          <w:bCs/>
          <w:sz w:val="24"/>
        </w:rPr>
        <w:t>二、考试范围：</w:t>
      </w:r>
    </w:p>
    <w:p w:rsidR="0033771B" w:rsidRDefault="00FB26D3"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ascii="宋体" w:hAnsi="宋体" w:cs="宋体" w:hint="eastAsia"/>
          <w:szCs w:val="21"/>
        </w:rPr>
        <w:t>电路模型和电路定律</w:t>
      </w:r>
    </w:p>
    <w:p w:rsidR="0033771B" w:rsidRDefault="00FB26D3">
      <w:pPr>
        <w:spacing w:line="360" w:lineRule="auto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）考核知识点</w:t>
      </w:r>
    </w:p>
    <w:p w:rsidR="0033771B" w:rsidRDefault="00FB26D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电路与电路模型，电流、电压及其参考方向；理想元件与元件约束关系，理想元件的耗能与储能、功率；受控电源及其分类；基尔霍夫定律</w:t>
      </w:r>
      <w:r>
        <w:rPr>
          <w:rFonts w:ascii="宋体" w:hAnsi="宋体" w:cs="宋体" w:hint="eastAsia"/>
          <w:szCs w:val="21"/>
        </w:rPr>
        <w:t>KCL</w:t>
      </w:r>
      <w:r>
        <w:rPr>
          <w:rFonts w:ascii="宋体" w:hAnsi="宋体" w:cs="宋体" w:hint="eastAsia"/>
          <w:szCs w:val="21"/>
        </w:rPr>
        <w:t>与</w:t>
      </w:r>
      <w:r>
        <w:rPr>
          <w:rFonts w:ascii="宋体" w:hAnsi="宋体" w:cs="宋体" w:hint="eastAsia"/>
          <w:szCs w:val="21"/>
        </w:rPr>
        <w:t>KVL</w:t>
      </w:r>
      <w:r>
        <w:rPr>
          <w:rFonts w:ascii="宋体" w:hAnsi="宋体" w:cs="宋体" w:hint="eastAsia"/>
          <w:szCs w:val="21"/>
        </w:rPr>
        <w:t>；等效变换的定义；电阻网络的串联、并联等效变换，电阻网络的</w:t>
      </w:r>
      <w:r>
        <w:rPr>
          <w:rFonts w:ascii="宋体" w:hAnsi="宋体" w:cs="宋体" w:hint="eastAsia"/>
          <w:szCs w:val="21"/>
        </w:rPr>
        <w:t xml:space="preserve"> Y-</w:t>
      </w:r>
      <w:r>
        <w:rPr>
          <w:rFonts w:ascii="宋体" w:hAnsi="宋体" w:cs="宋体" w:hint="eastAsia"/>
          <w:szCs w:val="21"/>
        </w:rPr>
        <w:t>△等效变换；输入电阻；理想电源，独立（实际）电源的两种物理模型及其等效变换。</w:t>
      </w:r>
    </w:p>
    <w:p w:rsidR="0033771B" w:rsidRDefault="00FB26D3">
      <w:pPr>
        <w:spacing w:line="360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）考核重点</w:t>
      </w:r>
    </w:p>
    <w:p w:rsidR="0033771B" w:rsidRDefault="00FB26D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功率性质判别，电阻等效变换，输入电阻，实际电源的等效变换。</w:t>
      </w:r>
    </w:p>
    <w:p w:rsidR="0033771B" w:rsidRDefault="00FB26D3">
      <w:pPr>
        <w:spacing w:line="360" w:lineRule="auto"/>
        <w:rPr>
          <w:rFonts w:ascii="宋体" w:hAnsi="宋体" w:cs="宋体"/>
          <w:szCs w:val="21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ascii="宋体" w:hAnsi="宋体" w:cs="宋体" w:hint="eastAsia"/>
          <w:szCs w:val="21"/>
        </w:rPr>
        <w:t>直流电阻电路一般分析方法，电路定理</w:t>
      </w:r>
    </w:p>
    <w:p w:rsidR="0033771B" w:rsidRDefault="00FB26D3">
      <w:pPr>
        <w:spacing w:line="360" w:lineRule="auto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）考核知识点</w:t>
      </w:r>
    </w:p>
    <w:p w:rsidR="0033771B" w:rsidRDefault="00FB26D3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支路电流法，节点电压法，回路电流法；替代定理；叠加定理；戴维南定理，诺顿定理，最大功率传输定理。</w:t>
      </w:r>
    </w:p>
    <w:p w:rsidR="0033771B" w:rsidRDefault="00FB26D3">
      <w:pPr>
        <w:spacing w:line="360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）考核重点</w:t>
      </w:r>
    </w:p>
    <w:p w:rsidR="0033771B" w:rsidRDefault="00FB26D3">
      <w:pPr>
        <w:spacing w:line="360" w:lineRule="auto"/>
        <w:ind w:firstLineChars="200" w:firstLine="420"/>
        <w:rPr>
          <w:sz w:val="24"/>
        </w:rPr>
      </w:pPr>
      <w:r>
        <w:rPr>
          <w:rFonts w:ascii="宋体" w:hAnsi="宋体" w:cs="宋体" w:hint="eastAsia"/>
          <w:szCs w:val="21"/>
        </w:rPr>
        <w:t>能对含有受控源电路进行分析；利用节点电压法，回路（网孔）电流法求解电路；利用叠加定理求解电路；戴维南</w:t>
      </w:r>
      <w:r>
        <w:rPr>
          <w:rFonts w:ascii="宋体" w:hAnsi="宋体" w:cs="宋体" w:hint="eastAsia"/>
          <w:szCs w:val="21"/>
        </w:rPr>
        <w:t>/</w:t>
      </w:r>
      <w:r>
        <w:rPr>
          <w:rFonts w:ascii="宋体" w:hAnsi="宋体" w:cs="宋体" w:hint="eastAsia"/>
          <w:szCs w:val="21"/>
        </w:rPr>
        <w:t>诺顿定理的应用；最大功率传输定理的应用。</w:t>
      </w:r>
    </w:p>
    <w:p w:rsidR="0033771B" w:rsidRDefault="00FB26D3">
      <w:pPr>
        <w:spacing w:line="360" w:lineRule="auto"/>
        <w:rPr>
          <w:rFonts w:hAnsi="宋体" w:cs="宋体"/>
        </w:rPr>
      </w:pPr>
      <w:r>
        <w:rPr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Ansi="宋体" w:cs="宋体" w:hint="eastAsia"/>
        </w:rPr>
        <w:t>储能元件和一阶电路</w:t>
      </w:r>
    </w:p>
    <w:p w:rsidR="0033771B" w:rsidRDefault="00FB26D3">
      <w:pPr>
        <w:spacing w:line="360" w:lineRule="auto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）考核知识点</w:t>
      </w:r>
    </w:p>
    <w:p w:rsidR="0033771B" w:rsidRDefault="00FB26D3">
      <w:pPr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储能元件：电容、电感的定义，储能，串并联等效，</w:t>
      </w:r>
      <w:r>
        <w:rPr>
          <w:rFonts w:hAnsi="宋体" w:cs="宋体" w:hint="eastAsia"/>
        </w:rPr>
        <w:t>VCR</w:t>
      </w:r>
      <w:r>
        <w:rPr>
          <w:rFonts w:hAnsi="宋体" w:cs="宋体" w:hint="eastAsia"/>
        </w:rPr>
        <w:t>微分表达式；动态电路的初始</w:t>
      </w:r>
      <w:r>
        <w:rPr>
          <w:rFonts w:hAnsi="宋体" w:cs="宋体" w:hint="eastAsia"/>
        </w:rPr>
        <w:lastRenderedPageBreak/>
        <w:t>条件，换路定律，初始值的计算（</w:t>
      </w:r>
      <w:r>
        <w:rPr>
          <w:rFonts w:hAnsi="宋体" w:cs="宋体" w:hint="eastAsia"/>
        </w:rPr>
        <w:t>0</w:t>
      </w:r>
      <w:r>
        <w:rPr>
          <w:rFonts w:hAnsi="宋体" w:cs="宋体" w:hint="eastAsia"/>
        </w:rPr>
        <w:t>＋时刻等效电路）；一阶电路的零输入响应、零状态响应和全响应；三要素法求解一阶电路</w:t>
      </w:r>
    </w:p>
    <w:p w:rsidR="0033771B" w:rsidRDefault="00FB26D3">
      <w:pPr>
        <w:spacing w:line="360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）考核重点</w:t>
      </w:r>
    </w:p>
    <w:p w:rsidR="0033771B" w:rsidRDefault="00FB26D3">
      <w:pPr>
        <w:spacing w:line="360" w:lineRule="auto"/>
        <w:ind w:firstLineChars="200" w:firstLine="420"/>
        <w:rPr>
          <w:sz w:val="24"/>
        </w:rPr>
      </w:pPr>
      <w:r>
        <w:rPr>
          <w:rFonts w:hAnsi="宋体" w:cs="宋体" w:hint="eastAsia"/>
        </w:rPr>
        <w:t>换路定律，初始值的计算，三要素法求解一阶电路</w:t>
      </w:r>
    </w:p>
    <w:p w:rsidR="0033771B" w:rsidRDefault="00FB26D3">
      <w:pPr>
        <w:spacing w:line="360" w:lineRule="auto"/>
        <w:rPr>
          <w:rFonts w:hAnsi="宋体" w:cs="宋体"/>
        </w:rPr>
      </w:pPr>
      <w:r>
        <w:rPr>
          <w:sz w:val="24"/>
        </w:rPr>
        <w:t>4</w:t>
      </w:r>
      <w:r>
        <w:rPr>
          <w:rFonts w:hint="eastAsia"/>
          <w:sz w:val="24"/>
        </w:rPr>
        <w:t>、</w:t>
      </w:r>
      <w:r>
        <w:rPr>
          <w:rFonts w:hAnsi="宋体" w:cs="宋体" w:hint="eastAsia"/>
        </w:rPr>
        <w:t>正弦稳态电路分析</w:t>
      </w:r>
    </w:p>
    <w:p w:rsidR="0033771B" w:rsidRDefault="00FB26D3">
      <w:pPr>
        <w:spacing w:line="360" w:lineRule="auto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）考核知识点</w:t>
      </w:r>
    </w:p>
    <w:p w:rsidR="0033771B" w:rsidRDefault="00FB26D3">
      <w:pPr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正弦量的三角函数表示式（周期、频率</w:t>
      </w:r>
      <w:r>
        <w:rPr>
          <w:rFonts w:hAnsi="宋体" w:cs="宋体" w:hint="eastAsia"/>
        </w:rPr>
        <w:t>/</w:t>
      </w:r>
      <w:r>
        <w:rPr>
          <w:rFonts w:hAnsi="宋体" w:cs="宋体" w:hint="eastAsia"/>
        </w:rPr>
        <w:t>角频率，瞬时值，幅值，有效值，相位，初相）、正弦量相位差的计算；正弦稳态电路中理想元件的的相量表达形式，相量图，基尔霍夫定律的相量形式；感抗</w:t>
      </w:r>
      <w:r>
        <w:rPr>
          <w:rFonts w:hAnsi="宋体" w:cs="宋体" w:hint="eastAsia"/>
        </w:rPr>
        <w:t>/</w:t>
      </w:r>
      <w:r>
        <w:rPr>
          <w:rFonts w:hAnsi="宋体" w:cs="宋体" w:hint="eastAsia"/>
        </w:rPr>
        <w:t>感纳，容抗</w:t>
      </w:r>
      <w:r>
        <w:rPr>
          <w:rFonts w:hAnsi="宋体" w:cs="宋体" w:hint="eastAsia"/>
        </w:rPr>
        <w:t>/</w:t>
      </w:r>
      <w:r>
        <w:rPr>
          <w:rFonts w:hAnsi="宋体" w:cs="宋体" w:hint="eastAsia"/>
        </w:rPr>
        <w:t>容纳，复阻抗</w:t>
      </w:r>
      <w:r>
        <w:rPr>
          <w:rFonts w:hAnsi="宋体" w:cs="宋体" w:hint="eastAsia"/>
        </w:rPr>
        <w:t>/</w:t>
      </w:r>
      <w:r>
        <w:rPr>
          <w:rFonts w:hAnsi="宋体" w:cs="宋体" w:hint="eastAsia"/>
        </w:rPr>
        <w:t>复导纳（复阻抗</w:t>
      </w:r>
      <w:r>
        <w:rPr>
          <w:rFonts w:hAnsi="宋体" w:cs="宋体" w:hint="eastAsia"/>
        </w:rPr>
        <w:t>/</w:t>
      </w:r>
      <w:r>
        <w:rPr>
          <w:rFonts w:hAnsi="宋体" w:cs="宋体" w:hint="eastAsia"/>
        </w:rPr>
        <w:t>复导纳的模，阻抗</w:t>
      </w:r>
      <w:r>
        <w:rPr>
          <w:rFonts w:hAnsi="宋体" w:cs="宋体" w:hint="eastAsia"/>
        </w:rPr>
        <w:t>/</w:t>
      </w:r>
      <w:r>
        <w:rPr>
          <w:rFonts w:hAnsi="宋体" w:cs="宋体" w:hint="eastAsia"/>
        </w:rPr>
        <w:t>导纳角）的概念及表达式；阻抗与导纳的等效变换；复杂正弦稳态电路分析计算；正弦稳态电路的有功功率，无功功率，视在功率，复功率的概念，物理意义及转换关系；正弦稳态电路的最大功率传输。</w:t>
      </w:r>
    </w:p>
    <w:p w:rsidR="0033771B" w:rsidRDefault="00FB26D3">
      <w:pPr>
        <w:spacing w:line="360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）考核重点</w:t>
      </w:r>
    </w:p>
    <w:p w:rsidR="0033771B" w:rsidRDefault="00FB26D3">
      <w:pPr>
        <w:spacing w:line="360" w:lineRule="auto"/>
        <w:ind w:firstLineChars="200" w:firstLine="420"/>
        <w:rPr>
          <w:rFonts w:hAnsi="宋体" w:cs="宋体"/>
        </w:rPr>
      </w:pPr>
      <w:r>
        <w:rPr>
          <w:rFonts w:ascii="宋体" w:hAnsi="宋体" w:cs="宋体" w:hint="eastAsia"/>
          <w:szCs w:val="21"/>
        </w:rPr>
        <w:t>分析并求解正弦稳态电路支路响应</w:t>
      </w:r>
      <w:r>
        <w:rPr>
          <w:rFonts w:hAnsi="宋体" w:cs="宋体" w:hint="eastAsia"/>
        </w:rPr>
        <w:t>；</w:t>
      </w:r>
      <w:r>
        <w:rPr>
          <w:rFonts w:ascii="宋体" w:hAnsi="宋体" w:cs="宋体" w:hint="eastAsia"/>
          <w:szCs w:val="21"/>
        </w:rPr>
        <w:t>阻抗运算</w:t>
      </w:r>
      <w:r>
        <w:rPr>
          <w:rFonts w:hAnsi="宋体" w:cs="宋体" w:hint="eastAsia"/>
        </w:rPr>
        <w:t>；</w:t>
      </w:r>
      <w:r>
        <w:rPr>
          <w:rFonts w:ascii="宋体" w:hAnsi="宋体" w:cs="宋体" w:hint="eastAsia"/>
          <w:szCs w:val="21"/>
        </w:rPr>
        <w:t>功率分析</w:t>
      </w:r>
      <w:r>
        <w:rPr>
          <w:rFonts w:hAnsi="宋体" w:cs="宋体" w:hint="eastAsia"/>
        </w:rPr>
        <w:t>；正弦稳态电路的最大功率传输</w:t>
      </w:r>
      <w:r>
        <w:rPr>
          <w:rFonts w:hAnsi="宋体" w:cs="宋体" w:hint="eastAsia"/>
        </w:rPr>
        <w:t>。</w:t>
      </w:r>
    </w:p>
    <w:p w:rsidR="0033771B" w:rsidRDefault="00FB26D3">
      <w:pPr>
        <w:spacing w:line="360" w:lineRule="auto"/>
        <w:rPr>
          <w:rFonts w:hAnsi="宋体" w:cs="宋体"/>
        </w:rPr>
      </w:pPr>
      <w:r>
        <w:rPr>
          <w:sz w:val="24"/>
        </w:rPr>
        <w:t>5</w:t>
      </w:r>
      <w:r>
        <w:rPr>
          <w:rFonts w:hint="eastAsia"/>
          <w:sz w:val="24"/>
        </w:rPr>
        <w:t>、</w:t>
      </w:r>
      <w:r>
        <w:rPr>
          <w:rFonts w:hAnsi="宋体" w:cs="宋体" w:hint="eastAsia"/>
        </w:rPr>
        <w:t>耦合电感电路分析</w:t>
      </w:r>
    </w:p>
    <w:p w:rsidR="0033771B" w:rsidRDefault="00FB26D3">
      <w:pPr>
        <w:spacing w:line="360" w:lineRule="auto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）考核知识点</w:t>
      </w:r>
    </w:p>
    <w:p w:rsidR="0033771B" w:rsidRDefault="00FB26D3">
      <w:pPr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互感，</w:t>
      </w:r>
      <w:r>
        <w:rPr>
          <w:rFonts w:ascii="宋体" w:hAnsi="宋体" w:cs="宋体" w:hint="eastAsia"/>
          <w:szCs w:val="21"/>
        </w:rPr>
        <w:t>互感系数</w:t>
      </w:r>
      <w:r>
        <w:rPr>
          <w:rFonts w:hAnsi="宋体" w:cs="宋体" w:hint="eastAsia"/>
        </w:rPr>
        <w:t>，耦合系数，同名端的概念；含有耦合电感的支路电压的表达式；含有耦合电感电路的串、并联去耦合等效；理想变压器概念及变比关系</w:t>
      </w:r>
    </w:p>
    <w:p w:rsidR="0033771B" w:rsidRDefault="00FB26D3">
      <w:pPr>
        <w:spacing w:line="360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）考核重点</w:t>
      </w:r>
    </w:p>
    <w:p w:rsidR="0033771B" w:rsidRDefault="00FB26D3">
      <w:pPr>
        <w:spacing w:line="360" w:lineRule="auto"/>
        <w:ind w:firstLineChars="200" w:firstLine="420"/>
        <w:rPr>
          <w:sz w:val="24"/>
        </w:rPr>
      </w:pPr>
      <w:r>
        <w:rPr>
          <w:rFonts w:hAnsi="宋体" w:cs="宋体" w:hint="eastAsia"/>
        </w:rPr>
        <w:t>利用同名端判别互感</w:t>
      </w:r>
      <w:r>
        <w:rPr>
          <w:rFonts w:ascii="宋体" w:hAnsi="宋体" w:cs="宋体" w:hint="eastAsia"/>
          <w:szCs w:val="21"/>
        </w:rPr>
        <w:t>电压</w:t>
      </w:r>
      <w:r>
        <w:rPr>
          <w:rFonts w:hAnsi="宋体" w:cs="宋体" w:hint="eastAsia"/>
        </w:rPr>
        <w:t>极性列写支路电压的表达式，含有耦合电感的串、并联去耦合等效，分析求解含有理想变压器的电路正弦稳态电路</w:t>
      </w:r>
    </w:p>
    <w:p w:rsidR="0033771B" w:rsidRDefault="00FB26D3">
      <w:pPr>
        <w:spacing w:line="360" w:lineRule="auto"/>
        <w:rPr>
          <w:rFonts w:hAnsi="宋体" w:cs="宋体"/>
        </w:rPr>
      </w:pPr>
      <w:r>
        <w:rPr>
          <w:sz w:val="24"/>
        </w:rPr>
        <w:t>6</w:t>
      </w:r>
      <w:r>
        <w:rPr>
          <w:rFonts w:hint="eastAsia"/>
          <w:sz w:val="24"/>
        </w:rPr>
        <w:t>、</w:t>
      </w:r>
      <w:r>
        <w:rPr>
          <w:rFonts w:hAnsi="宋体" w:cs="宋体" w:hint="eastAsia"/>
        </w:rPr>
        <w:t>三相电路</w:t>
      </w:r>
    </w:p>
    <w:p w:rsidR="0033771B" w:rsidRDefault="00FB26D3">
      <w:pPr>
        <w:spacing w:line="360" w:lineRule="auto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）考核知识点</w:t>
      </w:r>
    </w:p>
    <w:p w:rsidR="0033771B" w:rsidRDefault="00FB26D3">
      <w:pPr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三相电路的定义，三相电源表达式，线电压与相电压，线电流与相电流概念及关系；对称三相电路计算；二表法分析求解三相电路功率</w:t>
      </w:r>
    </w:p>
    <w:p w:rsidR="0033771B" w:rsidRDefault="00FB26D3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）考核重点</w:t>
      </w:r>
    </w:p>
    <w:p w:rsidR="0033771B" w:rsidRDefault="00FB26D3">
      <w:pPr>
        <w:spacing w:line="360" w:lineRule="auto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线电压与相电压，线电流与相电流关系；对称三相电路的计算；二表法分析求解三相电路功率。</w:t>
      </w:r>
    </w:p>
    <w:sectPr w:rsidR="0033771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6D3" w:rsidRDefault="00FB26D3" w:rsidP="001B347B">
      <w:r>
        <w:separator/>
      </w:r>
    </w:p>
  </w:endnote>
  <w:endnote w:type="continuationSeparator" w:id="0">
    <w:p w:rsidR="00FB26D3" w:rsidRDefault="00FB26D3" w:rsidP="001B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6D3" w:rsidRDefault="00FB26D3" w:rsidP="001B347B">
      <w:r>
        <w:separator/>
      </w:r>
    </w:p>
  </w:footnote>
  <w:footnote w:type="continuationSeparator" w:id="0">
    <w:p w:rsidR="00FB26D3" w:rsidRDefault="00FB26D3" w:rsidP="001B3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yMzM5NGYyMDYyYTkyOTg4Y2JiMGRkNTBiOTQ4M2YifQ=="/>
  </w:docVars>
  <w:rsids>
    <w:rsidRoot w:val="005C37A9"/>
    <w:rsid w:val="00001A6A"/>
    <w:rsid w:val="00010685"/>
    <w:rsid w:val="00013A4D"/>
    <w:rsid w:val="00017160"/>
    <w:rsid w:val="000654F1"/>
    <w:rsid w:val="000A31F4"/>
    <w:rsid w:val="000A560D"/>
    <w:rsid w:val="000E3AC1"/>
    <w:rsid w:val="000F2425"/>
    <w:rsid w:val="00102F1B"/>
    <w:rsid w:val="00103FA4"/>
    <w:rsid w:val="00104353"/>
    <w:rsid w:val="0010592C"/>
    <w:rsid w:val="0011448B"/>
    <w:rsid w:val="00133BE2"/>
    <w:rsid w:val="00144C93"/>
    <w:rsid w:val="00154D70"/>
    <w:rsid w:val="00177042"/>
    <w:rsid w:val="0018185C"/>
    <w:rsid w:val="00184F35"/>
    <w:rsid w:val="00192CA3"/>
    <w:rsid w:val="001B347B"/>
    <w:rsid w:val="002010B9"/>
    <w:rsid w:val="0020273F"/>
    <w:rsid w:val="00215C9E"/>
    <w:rsid w:val="002301F3"/>
    <w:rsid w:val="00233CD1"/>
    <w:rsid w:val="00246DE6"/>
    <w:rsid w:val="00273EF5"/>
    <w:rsid w:val="00294C62"/>
    <w:rsid w:val="002B760E"/>
    <w:rsid w:val="002C10AE"/>
    <w:rsid w:val="002C315F"/>
    <w:rsid w:val="002D1835"/>
    <w:rsid w:val="002F0C32"/>
    <w:rsid w:val="002F269A"/>
    <w:rsid w:val="003026AC"/>
    <w:rsid w:val="003070BE"/>
    <w:rsid w:val="00315D06"/>
    <w:rsid w:val="0032171F"/>
    <w:rsid w:val="0033771B"/>
    <w:rsid w:val="00347C8E"/>
    <w:rsid w:val="003532AB"/>
    <w:rsid w:val="00364F84"/>
    <w:rsid w:val="0038075D"/>
    <w:rsid w:val="00395894"/>
    <w:rsid w:val="00396D63"/>
    <w:rsid w:val="003977D6"/>
    <w:rsid w:val="003C58E7"/>
    <w:rsid w:val="003F37E5"/>
    <w:rsid w:val="00404AA6"/>
    <w:rsid w:val="00414D9C"/>
    <w:rsid w:val="004175C0"/>
    <w:rsid w:val="004360A9"/>
    <w:rsid w:val="00436CDF"/>
    <w:rsid w:val="00455D1D"/>
    <w:rsid w:val="004679AF"/>
    <w:rsid w:val="00495DC4"/>
    <w:rsid w:val="0049615E"/>
    <w:rsid w:val="004A01CA"/>
    <w:rsid w:val="004A1355"/>
    <w:rsid w:val="004B613D"/>
    <w:rsid w:val="004B61AE"/>
    <w:rsid w:val="004C66F9"/>
    <w:rsid w:val="004D4926"/>
    <w:rsid w:val="004D67D4"/>
    <w:rsid w:val="004E6E50"/>
    <w:rsid w:val="00534361"/>
    <w:rsid w:val="00534763"/>
    <w:rsid w:val="00546E4C"/>
    <w:rsid w:val="005827ED"/>
    <w:rsid w:val="005A1001"/>
    <w:rsid w:val="005B4C2D"/>
    <w:rsid w:val="005C37A9"/>
    <w:rsid w:val="005D579C"/>
    <w:rsid w:val="005E6920"/>
    <w:rsid w:val="00601C63"/>
    <w:rsid w:val="006065BC"/>
    <w:rsid w:val="006177BB"/>
    <w:rsid w:val="006274A8"/>
    <w:rsid w:val="00633A99"/>
    <w:rsid w:val="00641448"/>
    <w:rsid w:val="006470FF"/>
    <w:rsid w:val="00655294"/>
    <w:rsid w:val="00670D8B"/>
    <w:rsid w:val="0067181B"/>
    <w:rsid w:val="0067248E"/>
    <w:rsid w:val="0067297F"/>
    <w:rsid w:val="00675B9C"/>
    <w:rsid w:val="0069472A"/>
    <w:rsid w:val="006A0206"/>
    <w:rsid w:val="006A10DA"/>
    <w:rsid w:val="006A7B1C"/>
    <w:rsid w:val="006B3C31"/>
    <w:rsid w:val="006C1256"/>
    <w:rsid w:val="006C670D"/>
    <w:rsid w:val="006D2019"/>
    <w:rsid w:val="006F72AA"/>
    <w:rsid w:val="00704D90"/>
    <w:rsid w:val="00723812"/>
    <w:rsid w:val="00726050"/>
    <w:rsid w:val="0075058D"/>
    <w:rsid w:val="00764252"/>
    <w:rsid w:val="007A7875"/>
    <w:rsid w:val="007B7CD1"/>
    <w:rsid w:val="007D0A3E"/>
    <w:rsid w:val="008347FB"/>
    <w:rsid w:val="00851CF7"/>
    <w:rsid w:val="008837A4"/>
    <w:rsid w:val="0088404B"/>
    <w:rsid w:val="00885C73"/>
    <w:rsid w:val="008A7105"/>
    <w:rsid w:val="008B2971"/>
    <w:rsid w:val="008F7CDA"/>
    <w:rsid w:val="0090798E"/>
    <w:rsid w:val="00923B1C"/>
    <w:rsid w:val="00961E6E"/>
    <w:rsid w:val="00983AD4"/>
    <w:rsid w:val="009A2181"/>
    <w:rsid w:val="009A71D0"/>
    <w:rsid w:val="009F1E34"/>
    <w:rsid w:val="00A135EC"/>
    <w:rsid w:val="00A56DDC"/>
    <w:rsid w:val="00A610FC"/>
    <w:rsid w:val="00A6664F"/>
    <w:rsid w:val="00A8556F"/>
    <w:rsid w:val="00A96CAD"/>
    <w:rsid w:val="00AC3BC1"/>
    <w:rsid w:val="00AC56FA"/>
    <w:rsid w:val="00AE44D1"/>
    <w:rsid w:val="00AE77F7"/>
    <w:rsid w:val="00B07B7B"/>
    <w:rsid w:val="00B24D26"/>
    <w:rsid w:val="00B33A05"/>
    <w:rsid w:val="00B6008D"/>
    <w:rsid w:val="00B648AA"/>
    <w:rsid w:val="00B64F85"/>
    <w:rsid w:val="00B70629"/>
    <w:rsid w:val="00BA7F96"/>
    <w:rsid w:val="00BB3183"/>
    <w:rsid w:val="00BC6293"/>
    <w:rsid w:val="00BD2C8E"/>
    <w:rsid w:val="00BE0CCD"/>
    <w:rsid w:val="00BE1E9C"/>
    <w:rsid w:val="00C1168B"/>
    <w:rsid w:val="00C11D10"/>
    <w:rsid w:val="00C85D7E"/>
    <w:rsid w:val="00CA01DE"/>
    <w:rsid w:val="00CA5F35"/>
    <w:rsid w:val="00CD1693"/>
    <w:rsid w:val="00CD7452"/>
    <w:rsid w:val="00CE5682"/>
    <w:rsid w:val="00D36367"/>
    <w:rsid w:val="00D424F7"/>
    <w:rsid w:val="00D608A5"/>
    <w:rsid w:val="00D70862"/>
    <w:rsid w:val="00D843D2"/>
    <w:rsid w:val="00DD6EF7"/>
    <w:rsid w:val="00E165A3"/>
    <w:rsid w:val="00E2148E"/>
    <w:rsid w:val="00E250BF"/>
    <w:rsid w:val="00E463B7"/>
    <w:rsid w:val="00E80099"/>
    <w:rsid w:val="00E87E46"/>
    <w:rsid w:val="00E90921"/>
    <w:rsid w:val="00E91382"/>
    <w:rsid w:val="00EA02DA"/>
    <w:rsid w:val="00EA14DD"/>
    <w:rsid w:val="00EB7735"/>
    <w:rsid w:val="00EC3DB2"/>
    <w:rsid w:val="00EE049F"/>
    <w:rsid w:val="00EE67D3"/>
    <w:rsid w:val="00F3654C"/>
    <w:rsid w:val="00F43F11"/>
    <w:rsid w:val="00F61E27"/>
    <w:rsid w:val="00F80256"/>
    <w:rsid w:val="00F8253F"/>
    <w:rsid w:val="00F91670"/>
    <w:rsid w:val="00FA6735"/>
    <w:rsid w:val="00FA6F90"/>
    <w:rsid w:val="00FB26D3"/>
    <w:rsid w:val="00FC42B8"/>
    <w:rsid w:val="00FD1CBD"/>
    <w:rsid w:val="15323F36"/>
    <w:rsid w:val="177B3990"/>
    <w:rsid w:val="18233018"/>
    <w:rsid w:val="6C91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A6FDD0E-5E42-4356-99AE-7F735D5C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7">
    <w:name w:val="页脚 字符"/>
    <w:link w:val="a6"/>
    <w:rPr>
      <w:kern w:val="2"/>
      <w:sz w:val="18"/>
      <w:szCs w:val="18"/>
    </w:rPr>
  </w:style>
  <w:style w:type="character" w:customStyle="1" w:styleId="a9">
    <w:name w:val="页眉 字符"/>
    <w:link w:val="a8"/>
    <w:rPr>
      <w:kern w:val="2"/>
      <w:sz w:val="18"/>
      <w:szCs w:val="18"/>
    </w:rPr>
  </w:style>
  <w:style w:type="character" w:customStyle="1" w:styleId="a4">
    <w:name w:val="纯文本 字符"/>
    <w:link w:val="a3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184</Words>
  <Characters>1051</Characters>
  <Application>Microsoft Office Word</Application>
  <DocSecurity>0</DocSecurity>
  <Lines>8</Lines>
  <Paragraphs>2</Paragraphs>
  <ScaleCrop>false</ScaleCrop>
  <Company>hitgs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考试大纲格式</dc:title>
  <dc:creator>zsb</dc:creator>
  <cp:lastModifiedBy>王磊</cp:lastModifiedBy>
  <cp:revision>13</cp:revision>
  <cp:lastPrinted>2023-10-07T08:40:00Z</cp:lastPrinted>
  <dcterms:created xsi:type="dcterms:W3CDTF">2024-10-09T01:35:00Z</dcterms:created>
  <dcterms:modified xsi:type="dcterms:W3CDTF">2024-10-10T07:04:00Z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821CFFCAFFBC4EA7AD8EBF6671D56247_13</vt:lpwstr>
  </property>
</Properties>
</file>